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4814"/>
        <w:gridCol w:w="4814"/>
      </w:tblGrid>
      <w:tr w:rsidR="00DD08AD" w14:paraId="718A85CC" w14:textId="77777777" w:rsidTr="00414345">
        <w:tc>
          <w:tcPr>
            <w:tcW w:w="4814" w:type="dxa"/>
            <w:shd w:val="clear" w:color="auto" w:fill="D9F2D0" w:themeFill="accent6" w:themeFillTint="33"/>
          </w:tcPr>
          <w:p w14:paraId="4A64CDC0" w14:textId="56590653" w:rsidR="00DD08AD" w:rsidRPr="001601FC" w:rsidRDefault="00DD08AD">
            <w:pPr>
              <w:rPr>
                <w:b/>
                <w:bCs/>
              </w:rPr>
            </w:pPr>
            <w:r w:rsidRPr="001601FC">
              <w:rPr>
                <w:b/>
                <w:bCs/>
              </w:rPr>
              <w:t>Projektnavn</w:t>
            </w:r>
          </w:p>
        </w:tc>
        <w:tc>
          <w:tcPr>
            <w:tcW w:w="4814" w:type="dxa"/>
          </w:tcPr>
          <w:p w14:paraId="18362DDF" w14:textId="77777777" w:rsidR="00DD08AD" w:rsidRDefault="00DD08AD"/>
        </w:tc>
      </w:tr>
      <w:tr w:rsidR="00A92283" w14:paraId="090E6E86" w14:textId="77777777" w:rsidTr="00414345">
        <w:tc>
          <w:tcPr>
            <w:tcW w:w="4814" w:type="dxa"/>
            <w:shd w:val="clear" w:color="auto" w:fill="D9F2D0" w:themeFill="accent6" w:themeFillTint="33"/>
          </w:tcPr>
          <w:p w14:paraId="1712EFBF" w14:textId="73CC7606" w:rsidR="00A92283" w:rsidRPr="001601FC" w:rsidRDefault="00A92283">
            <w:pPr>
              <w:rPr>
                <w:b/>
                <w:bCs/>
              </w:rPr>
            </w:pPr>
            <w:r>
              <w:rPr>
                <w:b/>
                <w:bCs/>
              </w:rPr>
              <w:t>Tilladelsens varighed</w:t>
            </w:r>
          </w:p>
        </w:tc>
        <w:tc>
          <w:tcPr>
            <w:tcW w:w="4814" w:type="dxa"/>
          </w:tcPr>
          <w:p w14:paraId="4C844316" w14:textId="77777777" w:rsidR="00A92283" w:rsidRDefault="00A92283"/>
        </w:tc>
      </w:tr>
      <w:tr w:rsidR="00A92283" w14:paraId="743A9A3C" w14:textId="77777777" w:rsidTr="00414345">
        <w:tc>
          <w:tcPr>
            <w:tcW w:w="4814" w:type="dxa"/>
            <w:shd w:val="clear" w:color="auto" w:fill="D9F2D0" w:themeFill="accent6" w:themeFillTint="33"/>
          </w:tcPr>
          <w:p w14:paraId="23F24B72" w14:textId="3DA5D2BD" w:rsidR="00A92283" w:rsidRDefault="00A92283">
            <w:pPr>
              <w:rPr>
                <w:b/>
                <w:bCs/>
              </w:rPr>
            </w:pPr>
            <w:r>
              <w:rPr>
                <w:b/>
                <w:bCs/>
              </w:rPr>
              <w:t>Formål (EU-kategori)</w:t>
            </w:r>
          </w:p>
        </w:tc>
        <w:tc>
          <w:tcPr>
            <w:tcW w:w="4814" w:type="dxa"/>
          </w:tcPr>
          <w:p w14:paraId="2145221E" w14:textId="77777777" w:rsidR="00A92283" w:rsidRDefault="00A92283"/>
        </w:tc>
      </w:tr>
      <w:tr w:rsidR="00414345" w14:paraId="76D92082" w14:textId="77777777" w:rsidTr="00AB4001">
        <w:tc>
          <w:tcPr>
            <w:tcW w:w="9628" w:type="dxa"/>
            <w:gridSpan w:val="2"/>
            <w:shd w:val="clear" w:color="auto" w:fill="D9F2D0" w:themeFill="accent6" w:themeFillTint="33"/>
          </w:tcPr>
          <w:p w14:paraId="6DD7742D" w14:textId="77777777" w:rsidR="00414345" w:rsidRDefault="00414345" w:rsidP="00414345">
            <w:pPr>
              <w:jc w:val="center"/>
              <w:rPr>
                <w:b/>
                <w:bCs/>
              </w:rPr>
            </w:pPr>
            <w:r w:rsidRPr="001601FC">
              <w:rPr>
                <w:b/>
                <w:bCs/>
              </w:rPr>
              <w:t>Lægmandsbeskrivelse</w:t>
            </w:r>
          </w:p>
          <w:p w14:paraId="00CA9595" w14:textId="0E4B035C" w:rsidR="00A92283" w:rsidRPr="00A92283" w:rsidRDefault="00A92283" w:rsidP="00414345">
            <w:pPr>
              <w:jc w:val="center"/>
              <w:rPr>
                <w:i/>
                <w:iCs/>
              </w:rPr>
            </w:pPr>
            <w:r>
              <w:rPr>
                <w:i/>
                <w:iCs/>
              </w:rPr>
              <w:t>L</w:t>
            </w:r>
            <w:r w:rsidRPr="00A92283">
              <w:rPr>
                <w:i/>
                <w:iCs/>
              </w:rPr>
              <w:t xml:space="preserve">ægmandsbeskrivelsen skal </w:t>
            </w:r>
            <w:r>
              <w:rPr>
                <w:i/>
                <w:iCs/>
              </w:rPr>
              <w:t>skrives på</w:t>
            </w:r>
            <w:r w:rsidRPr="00A92283">
              <w:rPr>
                <w:i/>
                <w:iCs/>
              </w:rPr>
              <w:t xml:space="preserve"> dansk</w:t>
            </w:r>
          </w:p>
        </w:tc>
      </w:tr>
      <w:tr w:rsidR="00DD08AD" w14:paraId="296DF4D1" w14:textId="77777777" w:rsidTr="001601FC">
        <w:trPr>
          <w:trHeight w:val="284"/>
        </w:trPr>
        <w:tc>
          <w:tcPr>
            <w:tcW w:w="4814" w:type="dxa"/>
            <w:shd w:val="clear" w:color="auto" w:fill="D9F2D0" w:themeFill="accent6" w:themeFillTint="33"/>
          </w:tcPr>
          <w:p w14:paraId="34AA5A1E" w14:textId="4A4E2EAE" w:rsidR="00DD08AD" w:rsidRDefault="004E3DA8">
            <w:pPr>
              <w:rPr>
                <w:b/>
                <w:bCs/>
              </w:rPr>
            </w:pPr>
            <w:r w:rsidRPr="001601FC">
              <w:rPr>
                <w:b/>
                <w:bCs/>
              </w:rPr>
              <w:t>Formål</w:t>
            </w:r>
          </w:p>
          <w:p w14:paraId="02C121F4" w14:textId="2A2F9BF7" w:rsidR="001601FC" w:rsidRPr="001601FC" w:rsidRDefault="001601FC">
            <w:pPr>
              <w:rPr>
                <w:b/>
                <w:bCs/>
              </w:rPr>
            </w:pPr>
            <w:r w:rsidRPr="001601FC">
              <w:rPr>
                <w:i/>
                <w:iCs/>
              </w:rPr>
              <w:t>Beskriv præcist og overordnet forsøgets formål. Angiv hvad, der ønskes opnået, og på hvilken måde</w:t>
            </w:r>
            <w:r w:rsidRPr="001601FC">
              <w:rPr>
                <w:b/>
                <w:bCs/>
                <w:i/>
                <w:iCs/>
              </w:rPr>
              <w:t>.</w:t>
            </w:r>
          </w:p>
        </w:tc>
        <w:tc>
          <w:tcPr>
            <w:tcW w:w="4814" w:type="dxa"/>
          </w:tcPr>
          <w:p w14:paraId="7DE3E6C8" w14:textId="77777777" w:rsidR="001601FC" w:rsidRDefault="001601FC"/>
          <w:p w14:paraId="46403CEC" w14:textId="34A149BF" w:rsidR="001601FC" w:rsidRDefault="001601FC"/>
        </w:tc>
      </w:tr>
      <w:tr w:rsidR="00DD08AD" w14:paraId="22FE6A09" w14:textId="77777777" w:rsidTr="001601FC">
        <w:trPr>
          <w:trHeight w:val="284"/>
        </w:trPr>
        <w:tc>
          <w:tcPr>
            <w:tcW w:w="4814" w:type="dxa"/>
            <w:shd w:val="clear" w:color="auto" w:fill="D9F2D0" w:themeFill="accent6" w:themeFillTint="33"/>
          </w:tcPr>
          <w:p w14:paraId="7FB45F05" w14:textId="400D129A" w:rsidR="00DD08AD" w:rsidRDefault="004E3DA8">
            <w:pPr>
              <w:rPr>
                <w:b/>
                <w:bCs/>
              </w:rPr>
            </w:pPr>
            <w:r w:rsidRPr="001601FC">
              <w:rPr>
                <w:b/>
                <w:bCs/>
              </w:rPr>
              <w:t>Væsentlig gavn</w:t>
            </w:r>
          </w:p>
          <w:p w14:paraId="7A55C08D" w14:textId="61AA0816" w:rsidR="001601FC" w:rsidRPr="001601FC" w:rsidRDefault="001601FC">
            <w:r w:rsidRPr="001601FC">
              <w:rPr>
                <w:i/>
                <w:iCs/>
              </w:rPr>
              <w:t>Redegør for antagelsen af, at forsøgets resultater er til væsentlig gavn, herunder fremmer videnskaben eller er til umiddelbar gavn for mennesker, dyr eller miljø. Hvis det er muligt, skal der skelnes mellem fordele på kort sigt (under projektet) og på lang sigt (som kan opstå efter projektets afslutning).</w:t>
            </w:r>
          </w:p>
        </w:tc>
        <w:tc>
          <w:tcPr>
            <w:tcW w:w="4814" w:type="dxa"/>
          </w:tcPr>
          <w:p w14:paraId="0E2F0E0C" w14:textId="77777777" w:rsidR="00DD08AD" w:rsidRDefault="00DD08AD"/>
          <w:p w14:paraId="46C8DE21" w14:textId="77777777" w:rsidR="001601FC" w:rsidRDefault="001601FC"/>
        </w:tc>
      </w:tr>
      <w:tr w:rsidR="00DD08AD" w14:paraId="38CE7FA7" w14:textId="77777777" w:rsidTr="001601FC">
        <w:trPr>
          <w:trHeight w:val="284"/>
        </w:trPr>
        <w:tc>
          <w:tcPr>
            <w:tcW w:w="4814" w:type="dxa"/>
            <w:shd w:val="clear" w:color="auto" w:fill="D9F2D0" w:themeFill="accent6" w:themeFillTint="33"/>
          </w:tcPr>
          <w:p w14:paraId="36845073" w14:textId="7AD59F3A" w:rsidR="004E3DA8" w:rsidRDefault="004E3DA8">
            <w:pPr>
              <w:rPr>
                <w:b/>
                <w:bCs/>
              </w:rPr>
            </w:pPr>
            <w:r w:rsidRPr="001601FC">
              <w:rPr>
                <w:b/>
                <w:bCs/>
              </w:rPr>
              <w:t xml:space="preserve">Har du tidligere fået meddelt tilladelse til samme type forsøg? </w:t>
            </w:r>
          </w:p>
          <w:p w14:paraId="1536B124" w14:textId="0062FDFE" w:rsidR="001601FC" w:rsidRPr="00A92283" w:rsidRDefault="00A92283">
            <w:pPr>
              <w:rPr>
                <w:i/>
                <w:iCs/>
              </w:rPr>
            </w:pPr>
            <w:r w:rsidRPr="00A92283">
              <w:rPr>
                <w:i/>
                <w:iCs/>
              </w:rPr>
              <w:t>(Ja/nej)</w:t>
            </w:r>
          </w:p>
        </w:tc>
        <w:tc>
          <w:tcPr>
            <w:tcW w:w="4814" w:type="dxa"/>
          </w:tcPr>
          <w:p w14:paraId="6E366BB2" w14:textId="77777777" w:rsidR="00DD08AD" w:rsidRDefault="00DD08AD"/>
        </w:tc>
      </w:tr>
      <w:tr w:rsidR="00DD08AD" w14:paraId="3968394D" w14:textId="77777777" w:rsidTr="001601FC">
        <w:trPr>
          <w:trHeight w:val="284"/>
        </w:trPr>
        <w:tc>
          <w:tcPr>
            <w:tcW w:w="4814" w:type="dxa"/>
            <w:shd w:val="clear" w:color="auto" w:fill="D9F2D0" w:themeFill="accent6" w:themeFillTint="33"/>
          </w:tcPr>
          <w:p w14:paraId="1A1A24F3" w14:textId="73935A18" w:rsidR="00DD08AD" w:rsidRDefault="004E3DA8">
            <w:pPr>
              <w:rPr>
                <w:b/>
                <w:bCs/>
              </w:rPr>
            </w:pPr>
            <w:r w:rsidRPr="001601FC">
              <w:rPr>
                <w:b/>
                <w:bCs/>
              </w:rPr>
              <w:t>Innovative aspekter</w:t>
            </w:r>
          </w:p>
          <w:p w14:paraId="79374E1E" w14:textId="6D8EE70B" w:rsidR="001601FC" w:rsidRPr="001601FC" w:rsidRDefault="001601FC">
            <w:pPr>
              <w:rPr>
                <w:b/>
                <w:bCs/>
              </w:rPr>
            </w:pPr>
          </w:p>
        </w:tc>
        <w:tc>
          <w:tcPr>
            <w:tcW w:w="4814" w:type="dxa"/>
          </w:tcPr>
          <w:p w14:paraId="6A4510E2" w14:textId="77777777" w:rsidR="00DD08AD" w:rsidRDefault="00DD08AD"/>
          <w:p w14:paraId="15C60A0D" w14:textId="77777777" w:rsidR="001601FC" w:rsidRDefault="001601FC"/>
          <w:p w14:paraId="59BCC1EB" w14:textId="77777777" w:rsidR="001601FC" w:rsidRDefault="001601FC"/>
        </w:tc>
      </w:tr>
      <w:tr w:rsidR="00DD08AD" w14:paraId="53D4CB7B" w14:textId="77777777" w:rsidTr="001601FC">
        <w:trPr>
          <w:trHeight w:val="284"/>
        </w:trPr>
        <w:tc>
          <w:tcPr>
            <w:tcW w:w="4814" w:type="dxa"/>
            <w:shd w:val="clear" w:color="auto" w:fill="D9F2D0" w:themeFill="accent6" w:themeFillTint="33"/>
          </w:tcPr>
          <w:p w14:paraId="61F006EB" w14:textId="14BB34BC" w:rsidR="00DD08AD" w:rsidRDefault="004E3DA8">
            <w:pPr>
              <w:rPr>
                <w:b/>
                <w:bCs/>
              </w:rPr>
            </w:pPr>
            <w:r w:rsidRPr="001601FC">
              <w:rPr>
                <w:b/>
                <w:bCs/>
              </w:rPr>
              <w:t>Procedurer og deres varighed</w:t>
            </w:r>
          </w:p>
          <w:p w14:paraId="34BC71B9" w14:textId="2543E024" w:rsidR="001601FC" w:rsidRPr="001601FC" w:rsidRDefault="001601FC">
            <w:pPr>
              <w:rPr>
                <w:i/>
                <w:iCs/>
              </w:rPr>
            </w:pPr>
            <w:r w:rsidRPr="001601FC">
              <w:rPr>
                <w:i/>
                <w:iCs/>
              </w:rPr>
              <w:t>Beskriv i punktform, hvilke procedurer dyrene vil blive anvendt til f.eks. invasiv genotypebestemmelse, injektioner, blodprøvetagning og kirurgiske indgreb. Angiv varigheden for den enkelte procedure samt antal gange proceduren gentages. Beskrivelsen skal give en god forståelse af, hvad hvert dyr/gruppe af dyr udsættes for.</w:t>
            </w:r>
          </w:p>
        </w:tc>
        <w:tc>
          <w:tcPr>
            <w:tcW w:w="4814" w:type="dxa"/>
          </w:tcPr>
          <w:p w14:paraId="4BC6A766" w14:textId="77777777" w:rsidR="00DD08AD" w:rsidRDefault="00DD08AD"/>
          <w:p w14:paraId="3C639841" w14:textId="77777777" w:rsidR="001601FC" w:rsidRDefault="001601FC"/>
        </w:tc>
      </w:tr>
      <w:tr w:rsidR="00DD08AD" w14:paraId="1431BC3B" w14:textId="77777777" w:rsidTr="001601FC">
        <w:trPr>
          <w:trHeight w:val="284"/>
        </w:trPr>
        <w:tc>
          <w:tcPr>
            <w:tcW w:w="4814" w:type="dxa"/>
            <w:shd w:val="clear" w:color="auto" w:fill="D9F2D0" w:themeFill="accent6" w:themeFillTint="33"/>
          </w:tcPr>
          <w:p w14:paraId="211D582C" w14:textId="13139C68" w:rsidR="00DD08AD" w:rsidRDefault="004E3DA8">
            <w:pPr>
              <w:rPr>
                <w:b/>
                <w:bCs/>
              </w:rPr>
            </w:pPr>
            <w:r w:rsidRPr="001601FC">
              <w:rPr>
                <w:b/>
                <w:bCs/>
              </w:rPr>
              <w:t>Specifikke belastninger og deres varighed</w:t>
            </w:r>
          </w:p>
          <w:p w14:paraId="5F0086BE" w14:textId="7F60F416" w:rsidR="001601FC" w:rsidRPr="001601FC" w:rsidRDefault="001601FC">
            <w:r w:rsidRPr="001601FC">
              <w:rPr>
                <w:i/>
                <w:iCs/>
              </w:rPr>
              <w:t>Angiv i punktform den forventede belastningsgrad af hver procedure. Beskriv de forventede skadelige påvirkninger af dyrene, f.eks. smerte, vægttab, inaktivitet/reduceret mobilitet, stress, unormal adfærd, samt varigheden af disse tilstande. Afslutningsvis angives den akkumulerede belastning</w:t>
            </w:r>
            <w:r>
              <w:rPr>
                <w:i/>
                <w:iCs/>
              </w:rPr>
              <w:t>.</w:t>
            </w:r>
          </w:p>
        </w:tc>
        <w:tc>
          <w:tcPr>
            <w:tcW w:w="4814" w:type="dxa"/>
          </w:tcPr>
          <w:p w14:paraId="323E1ED6" w14:textId="77777777" w:rsidR="00DD08AD" w:rsidRDefault="00DD08AD"/>
        </w:tc>
      </w:tr>
      <w:tr w:rsidR="00DD08AD" w14:paraId="19D243D8" w14:textId="77777777" w:rsidTr="001601FC">
        <w:trPr>
          <w:trHeight w:val="284"/>
        </w:trPr>
        <w:tc>
          <w:tcPr>
            <w:tcW w:w="4814" w:type="dxa"/>
            <w:shd w:val="clear" w:color="auto" w:fill="D9F2D0" w:themeFill="accent6" w:themeFillTint="33"/>
          </w:tcPr>
          <w:p w14:paraId="000CAE96" w14:textId="679B797A" w:rsidR="00DD08AD" w:rsidRDefault="004E3DA8">
            <w:pPr>
              <w:rPr>
                <w:b/>
                <w:bCs/>
              </w:rPr>
            </w:pPr>
            <w:r w:rsidRPr="001601FC">
              <w:rPr>
                <w:b/>
                <w:bCs/>
              </w:rPr>
              <w:t>Dyrearter, oprindelse, antal og belastningsgrader</w:t>
            </w:r>
          </w:p>
          <w:p w14:paraId="751E2B99" w14:textId="148AE941" w:rsidR="001601FC" w:rsidRPr="001601FC" w:rsidRDefault="001601FC">
            <w:r w:rsidRPr="001601FC">
              <w:rPr>
                <w:i/>
                <w:iCs/>
              </w:rPr>
              <w:t xml:space="preserve">Angiv for hver dyreart det totale antal dyr, der ansøges om. Angiv desuden antal dyr per </w:t>
            </w:r>
            <w:r w:rsidRPr="001601FC">
              <w:rPr>
                <w:i/>
                <w:iCs/>
              </w:rPr>
              <w:lastRenderedPageBreak/>
              <w:t>belastningsgrad. Vurderingen af belastningsgraden skal omfatte samtlige belastende elementer i forsøget.</w:t>
            </w:r>
          </w:p>
        </w:tc>
        <w:tc>
          <w:tcPr>
            <w:tcW w:w="4814" w:type="dxa"/>
          </w:tcPr>
          <w:p w14:paraId="217B7F60" w14:textId="77777777" w:rsidR="00DD08AD" w:rsidRDefault="00DD08AD"/>
        </w:tc>
      </w:tr>
      <w:tr w:rsidR="00DD08AD" w14:paraId="03ABCA80" w14:textId="77777777" w:rsidTr="001601FC">
        <w:trPr>
          <w:trHeight w:val="284"/>
        </w:trPr>
        <w:tc>
          <w:tcPr>
            <w:tcW w:w="4814" w:type="dxa"/>
            <w:shd w:val="clear" w:color="auto" w:fill="D9F2D0" w:themeFill="accent6" w:themeFillTint="33"/>
          </w:tcPr>
          <w:p w14:paraId="33C04FA0" w14:textId="49678895" w:rsidR="00DD08AD" w:rsidRDefault="004E3DA8">
            <w:pPr>
              <w:rPr>
                <w:b/>
                <w:bCs/>
              </w:rPr>
            </w:pPr>
            <w:r w:rsidRPr="001601FC">
              <w:rPr>
                <w:b/>
                <w:bCs/>
              </w:rPr>
              <w:t>Valg af dyreart</w:t>
            </w:r>
          </w:p>
          <w:p w14:paraId="775C205B" w14:textId="170DAB0E" w:rsidR="001601FC" w:rsidRPr="001601FC" w:rsidRDefault="001601FC">
            <w:r w:rsidRPr="001601FC">
              <w:rPr>
                <w:i/>
                <w:iCs/>
              </w:rPr>
              <w:t>Redegør for valget af art/arter og livsstadie/livsstadier.</w:t>
            </w:r>
          </w:p>
        </w:tc>
        <w:tc>
          <w:tcPr>
            <w:tcW w:w="4814" w:type="dxa"/>
          </w:tcPr>
          <w:p w14:paraId="0386D18E" w14:textId="77777777" w:rsidR="00DD08AD" w:rsidRDefault="00DD08AD"/>
          <w:p w14:paraId="24524848" w14:textId="77777777" w:rsidR="001601FC" w:rsidRDefault="001601FC"/>
        </w:tc>
      </w:tr>
      <w:tr w:rsidR="00DD08AD" w14:paraId="372678DE" w14:textId="77777777" w:rsidTr="001601FC">
        <w:trPr>
          <w:trHeight w:val="284"/>
        </w:trPr>
        <w:tc>
          <w:tcPr>
            <w:tcW w:w="4814" w:type="dxa"/>
            <w:shd w:val="clear" w:color="auto" w:fill="D9F2D0" w:themeFill="accent6" w:themeFillTint="33"/>
          </w:tcPr>
          <w:p w14:paraId="3A17B18C" w14:textId="05575450" w:rsidR="00DD08AD" w:rsidRDefault="004E3DA8">
            <w:pPr>
              <w:rPr>
                <w:b/>
                <w:bCs/>
              </w:rPr>
            </w:pPr>
            <w:r w:rsidRPr="001601FC">
              <w:rPr>
                <w:b/>
                <w:bCs/>
              </w:rPr>
              <w:t>Genbrug</w:t>
            </w:r>
          </w:p>
          <w:p w14:paraId="2CCB4CDB" w14:textId="69201BD2" w:rsidR="001601FC" w:rsidRPr="001601FC" w:rsidRDefault="001601FC">
            <w:pPr>
              <w:rPr>
                <w:i/>
                <w:iCs/>
              </w:rPr>
            </w:pPr>
            <w:r w:rsidRPr="001601FC">
              <w:rPr>
                <w:i/>
                <w:iCs/>
              </w:rPr>
              <w:t>Ved ja, redegør for, hvilken belastningsgrad genbrugte dyr tidligere har været udsat for.</w:t>
            </w:r>
          </w:p>
        </w:tc>
        <w:tc>
          <w:tcPr>
            <w:tcW w:w="4814" w:type="dxa"/>
          </w:tcPr>
          <w:p w14:paraId="616A2ADD" w14:textId="77777777" w:rsidR="00DD08AD" w:rsidRDefault="00DD08AD"/>
          <w:p w14:paraId="0E503C50" w14:textId="77777777" w:rsidR="001601FC" w:rsidRDefault="001601FC"/>
        </w:tc>
      </w:tr>
      <w:tr w:rsidR="00DD08AD" w14:paraId="4C7FB86D" w14:textId="77777777" w:rsidTr="001601FC">
        <w:trPr>
          <w:trHeight w:val="284"/>
        </w:trPr>
        <w:tc>
          <w:tcPr>
            <w:tcW w:w="4814" w:type="dxa"/>
            <w:shd w:val="clear" w:color="auto" w:fill="D9F2D0" w:themeFill="accent6" w:themeFillTint="33"/>
          </w:tcPr>
          <w:p w14:paraId="0D862DDD" w14:textId="0928BF4B" w:rsidR="00DD08AD" w:rsidRDefault="004E3DA8">
            <w:pPr>
              <w:rPr>
                <w:b/>
                <w:bCs/>
              </w:rPr>
            </w:pPr>
            <w:r w:rsidRPr="001601FC">
              <w:rPr>
                <w:b/>
                <w:bCs/>
              </w:rPr>
              <w:t>Anvendelse efter forsøgets afslutning</w:t>
            </w:r>
          </w:p>
          <w:p w14:paraId="6C3577A6" w14:textId="2DA84CD5" w:rsidR="001601FC" w:rsidRPr="001601FC" w:rsidRDefault="001601FC">
            <w:r w:rsidRPr="001601FC">
              <w:rPr>
                <w:i/>
                <w:iCs/>
              </w:rPr>
              <w:t>Angiv hvad der skal ske med de dyr, der ikke aflives som del af forsøget.</w:t>
            </w:r>
          </w:p>
        </w:tc>
        <w:tc>
          <w:tcPr>
            <w:tcW w:w="4814" w:type="dxa"/>
          </w:tcPr>
          <w:p w14:paraId="3F6E6CDD" w14:textId="77777777" w:rsidR="00DD08AD" w:rsidRDefault="00DD08AD"/>
          <w:p w14:paraId="5A3C0B06" w14:textId="77777777" w:rsidR="001601FC" w:rsidRDefault="001601FC"/>
        </w:tc>
      </w:tr>
      <w:tr w:rsidR="00DD08AD" w14:paraId="7CF0FD2C" w14:textId="77777777" w:rsidTr="001601FC">
        <w:trPr>
          <w:trHeight w:val="284"/>
        </w:trPr>
        <w:tc>
          <w:tcPr>
            <w:tcW w:w="4814" w:type="dxa"/>
            <w:shd w:val="clear" w:color="auto" w:fill="D9F2D0" w:themeFill="accent6" w:themeFillTint="33"/>
          </w:tcPr>
          <w:p w14:paraId="21C4A29E" w14:textId="1D3660DF" w:rsidR="00DD08AD" w:rsidRDefault="004E3DA8">
            <w:pPr>
              <w:rPr>
                <w:b/>
                <w:bCs/>
              </w:rPr>
            </w:pPr>
            <w:r w:rsidRPr="001601FC">
              <w:rPr>
                <w:b/>
                <w:bCs/>
              </w:rPr>
              <w:t>Baggrund for anvendelsen efter forsøgets afslutning</w:t>
            </w:r>
          </w:p>
          <w:p w14:paraId="0A499C10" w14:textId="31C11CE2" w:rsidR="001601FC" w:rsidRPr="001601FC" w:rsidRDefault="001601FC">
            <w:r w:rsidRPr="001601FC">
              <w:rPr>
                <w:i/>
                <w:iCs/>
              </w:rPr>
              <w:t>Angiv begrundelser for planerne for dyrene efter forsøget.</w:t>
            </w:r>
          </w:p>
        </w:tc>
        <w:tc>
          <w:tcPr>
            <w:tcW w:w="4814" w:type="dxa"/>
          </w:tcPr>
          <w:p w14:paraId="44F4C331" w14:textId="77777777" w:rsidR="00DD08AD" w:rsidRDefault="00DD08AD"/>
        </w:tc>
      </w:tr>
      <w:tr w:rsidR="00DD08AD" w14:paraId="331C5F31" w14:textId="77777777" w:rsidTr="001601FC">
        <w:trPr>
          <w:trHeight w:val="293"/>
        </w:trPr>
        <w:tc>
          <w:tcPr>
            <w:tcW w:w="4814" w:type="dxa"/>
            <w:shd w:val="clear" w:color="auto" w:fill="D9F2D0" w:themeFill="accent6" w:themeFillTint="33"/>
          </w:tcPr>
          <w:p w14:paraId="40DE19A9" w14:textId="24C9EC44" w:rsidR="00DD08AD" w:rsidRDefault="004E3DA8">
            <w:pPr>
              <w:rPr>
                <w:b/>
                <w:bCs/>
              </w:rPr>
            </w:pPr>
            <w:r w:rsidRPr="001601FC">
              <w:rPr>
                <w:b/>
                <w:bCs/>
              </w:rPr>
              <w:t>Nødvendigheden af brug af dyr til forsøget (</w:t>
            </w:r>
            <w:proofErr w:type="spellStart"/>
            <w:r w:rsidRPr="001601FC">
              <w:rPr>
                <w:b/>
                <w:bCs/>
              </w:rPr>
              <w:t>Replacement</w:t>
            </w:r>
            <w:proofErr w:type="spellEnd"/>
            <w:r w:rsidRPr="001601FC">
              <w:rPr>
                <w:b/>
                <w:bCs/>
              </w:rPr>
              <w:t>)</w:t>
            </w:r>
          </w:p>
          <w:p w14:paraId="0E642E50" w14:textId="09E47452" w:rsidR="001601FC" w:rsidRPr="001601FC" w:rsidRDefault="001601FC">
            <w:r w:rsidRPr="001601FC">
              <w:rPr>
                <w:i/>
                <w:iCs/>
              </w:rPr>
              <w:t>Redegør for forskningsfeltets alternativer til dyreforsøg (fx vævsstudier eller computermodeller) og for grunden til, at de ikke kan anvendes i dette projekt.</w:t>
            </w:r>
          </w:p>
        </w:tc>
        <w:tc>
          <w:tcPr>
            <w:tcW w:w="4814" w:type="dxa"/>
          </w:tcPr>
          <w:p w14:paraId="34516F02" w14:textId="77777777" w:rsidR="00DD08AD" w:rsidRDefault="00DD08AD"/>
        </w:tc>
      </w:tr>
      <w:tr w:rsidR="00DD08AD" w14:paraId="52C49923" w14:textId="77777777" w:rsidTr="001601FC">
        <w:trPr>
          <w:trHeight w:val="284"/>
        </w:trPr>
        <w:tc>
          <w:tcPr>
            <w:tcW w:w="4814" w:type="dxa"/>
            <w:shd w:val="clear" w:color="auto" w:fill="D9F2D0" w:themeFill="accent6" w:themeFillTint="33"/>
          </w:tcPr>
          <w:p w14:paraId="1909BD7A" w14:textId="28BF6A40" w:rsidR="00DD08AD" w:rsidRDefault="004E3DA8">
            <w:pPr>
              <w:rPr>
                <w:b/>
                <w:bCs/>
              </w:rPr>
            </w:pPr>
            <w:r w:rsidRPr="001601FC">
              <w:rPr>
                <w:b/>
                <w:bCs/>
              </w:rPr>
              <w:t>Minimering af antal dyr (Reduction)</w:t>
            </w:r>
          </w:p>
          <w:p w14:paraId="6ECAFAF9" w14:textId="43352A75" w:rsidR="001601FC" w:rsidRPr="001601FC" w:rsidRDefault="001601FC">
            <w:pPr>
              <w:rPr>
                <w:i/>
                <w:iCs/>
              </w:rPr>
            </w:pPr>
            <w:r w:rsidRPr="001601FC">
              <w:rPr>
                <w:i/>
                <w:iCs/>
              </w:rPr>
              <w:t>Redegør for, hvad der er blevet gjort for at minimere antallet af forsøgsdyr (</w:t>
            </w:r>
            <w:proofErr w:type="spellStart"/>
            <w:r w:rsidRPr="001601FC">
              <w:rPr>
                <w:i/>
                <w:iCs/>
              </w:rPr>
              <w:t>Reduction</w:t>
            </w:r>
            <w:proofErr w:type="spellEnd"/>
            <w:r w:rsidRPr="001601FC">
              <w:rPr>
                <w:i/>
                <w:iCs/>
              </w:rPr>
              <w:t>), herunder for forudgående anvendelse af alternativer til dyreforsøg, pilotforsøg og anvendelsen af statistisk styrkeberegning til optimering af antallet af dyr. Angiv desuden eventuel deling af væv med andre projekter samt eventuel genbrug af dyr.</w:t>
            </w:r>
          </w:p>
        </w:tc>
        <w:tc>
          <w:tcPr>
            <w:tcW w:w="4814" w:type="dxa"/>
          </w:tcPr>
          <w:p w14:paraId="403F635B" w14:textId="77777777" w:rsidR="00DD08AD" w:rsidRDefault="00DD08AD"/>
          <w:p w14:paraId="7C0B262D" w14:textId="77777777" w:rsidR="001601FC" w:rsidRDefault="001601FC"/>
        </w:tc>
      </w:tr>
      <w:tr w:rsidR="00DD08AD" w14:paraId="7242714E" w14:textId="77777777" w:rsidTr="001601FC">
        <w:trPr>
          <w:trHeight w:val="284"/>
        </w:trPr>
        <w:tc>
          <w:tcPr>
            <w:tcW w:w="4814" w:type="dxa"/>
            <w:shd w:val="clear" w:color="auto" w:fill="D9F2D0" w:themeFill="accent6" w:themeFillTint="33"/>
          </w:tcPr>
          <w:p w14:paraId="6CEA0831" w14:textId="1C35019D" w:rsidR="00DD08AD" w:rsidRDefault="004E3DA8">
            <w:pPr>
              <w:rPr>
                <w:b/>
                <w:bCs/>
              </w:rPr>
            </w:pPr>
            <w:r w:rsidRPr="001601FC">
              <w:rPr>
                <w:b/>
                <w:bCs/>
              </w:rPr>
              <w:t>Optimering af velfærd (</w:t>
            </w:r>
            <w:proofErr w:type="spellStart"/>
            <w:r w:rsidRPr="001601FC">
              <w:rPr>
                <w:b/>
                <w:bCs/>
              </w:rPr>
              <w:t>Refinement</w:t>
            </w:r>
            <w:proofErr w:type="spellEnd"/>
            <w:r w:rsidRPr="001601FC">
              <w:rPr>
                <w:b/>
                <w:bCs/>
              </w:rPr>
              <w:t>)</w:t>
            </w:r>
          </w:p>
          <w:p w14:paraId="1C30E79D" w14:textId="2DC6CBFF" w:rsidR="001601FC" w:rsidRPr="001601FC" w:rsidRDefault="001601FC">
            <w:pPr>
              <w:rPr>
                <w:i/>
                <w:iCs/>
              </w:rPr>
            </w:pPr>
            <w:r w:rsidRPr="001601FC">
              <w:rPr>
                <w:i/>
                <w:iCs/>
              </w:rPr>
              <w:t>Redegør for grunden til, at den efterspurgte viden ikke kan opnås med mindre og/eller korterevarende belastning. Beskriv overordnet og i punktform hvilke særlige tiltag, som er planlagt med henblik på, at forsøgene belaster dyrene mindst muligt, herunder tilvænning, træning, specielle forsøgsprocedurer, smertebehandling samt særlig opstaldning, observation, pasning og pleje (</w:t>
            </w:r>
            <w:proofErr w:type="spellStart"/>
            <w:r w:rsidRPr="001601FC">
              <w:rPr>
                <w:i/>
                <w:iCs/>
              </w:rPr>
              <w:t>Refinement</w:t>
            </w:r>
            <w:proofErr w:type="spellEnd"/>
            <w:r w:rsidRPr="001601FC">
              <w:rPr>
                <w:i/>
                <w:iCs/>
              </w:rPr>
              <w:t>).</w:t>
            </w:r>
            <w:r w:rsidRPr="001601FC">
              <w:rPr>
                <w:i/>
                <w:iCs/>
              </w:rPr>
              <w:br/>
            </w:r>
            <w:r w:rsidRPr="001601FC">
              <w:rPr>
                <w:i/>
                <w:iCs/>
              </w:rPr>
              <w:br/>
              <w:t xml:space="preserve">(Detaljerede og præcise beskrivelser af </w:t>
            </w:r>
            <w:r w:rsidRPr="001601FC">
              <w:rPr>
                <w:i/>
                <w:iCs/>
              </w:rPr>
              <w:lastRenderedPageBreak/>
              <w:t>anæstesi, smertelindring og pasning anføres på trin 12, 13, 14, 15 og 16).</w:t>
            </w:r>
          </w:p>
        </w:tc>
        <w:tc>
          <w:tcPr>
            <w:tcW w:w="4814" w:type="dxa"/>
          </w:tcPr>
          <w:p w14:paraId="3240611D" w14:textId="77777777" w:rsidR="00DD08AD" w:rsidRDefault="00DD08AD"/>
          <w:p w14:paraId="1B324309" w14:textId="77777777" w:rsidR="001601FC" w:rsidRDefault="001601FC"/>
        </w:tc>
      </w:tr>
      <w:tr w:rsidR="00414345" w14:paraId="10830850" w14:textId="77777777" w:rsidTr="00554D14">
        <w:tc>
          <w:tcPr>
            <w:tcW w:w="9628" w:type="dxa"/>
            <w:gridSpan w:val="2"/>
            <w:shd w:val="clear" w:color="auto" w:fill="D9F2D0" w:themeFill="accent6" w:themeFillTint="33"/>
          </w:tcPr>
          <w:p w14:paraId="61486B58" w14:textId="77777777" w:rsidR="00414345" w:rsidRDefault="00414345" w:rsidP="00414345">
            <w:pPr>
              <w:jc w:val="center"/>
              <w:rPr>
                <w:b/>
                <w:bCs/>
              </w:rPr>
            </w:pPr>
            <w:r w:rsidRPr="001601FC">
              <w:rPr>
                <w:b/>
                <w:bCs/>
              </w:rPr>
              <w:t>Teknisk del</w:t>
            </w:r>
          </w:p>
          <w:p w14:paraId="1BFB3DEA" w14:textId="78253D83" w:rsidR="00A92283" w:rsidRPr="001601FC" w:rsidRDefault="00A92283" w:rsidP="00414345">
            <w:pPr>
              <w:jc w:val="center"/>
              <w:rPr>
                <w:b/>
                <w:bCs/>
              </w:rPr>
            </w:pPr>
            <w:r>
              <w:rPr>
                <w:i/>
                <w:iCs/>
              </w:rPr>
              <w:t>Den tekniske del kan</w:t>
            </w:r>
            <w:r w:rsidRPr="00A92283">
              <w:rPr>
                <w:i/>
                <w:iCs/>
              </w:rPr>
              <w:t xml:space="preserve"> </w:t>
            </w:r>
            <w:r>
              <w:rPr>
                <w:i/>
                <w:iCs/>
              </w:rPr>
              <w:t>skrives på</w:t>
            </w:r>
            <w:r w:rsidRPr="00A92283">
              <w:rPr>
                <w:i/>
                <w:iCs/>
              </w:rPr>
              <w:t xml:space="preserve"> dansk</w:t>
            </w:r>
            <w:r>
              <w:rPr>
                <w:i/>
                <w:iCs/>
              </w:rPr>
              <w:t xml:space="preserve"> eller engelsk</w:t>
            </w:r>
          </w:p>
        </w:tc>
      </w:tr>
      <w:tr w:rsidR="00DD08AD" w14:paraId="3A6A4166" w14:textId="77777777" w:rsidTr="00414345">
        <w:tc>
          <w:tcPr>
            <w:tcW w:w="4814" w:type="dxa"/>
            <w:shd w:val="clear" w:color="auto" w:fill="D9F2D0" w:themeFill="accent6" w:themeFillTint="33"/>
          </w:tcPr>
          <w:p w14:paraId="1DAE8A59" w14:textId="7A7AE5AA" w:rsidR="00DD08AD" w:rsidRDefault="004E3DA8">
            <w:pPr>
              <w:rPr>
                <w:b/>
                <w:bCs/>
              </w:rPr>
            </w:pPr>
            <w:r w:rsidRPr="001601FC">
              <w:rPr>
                <w:b/>
                <w:bCs/>
              </w:rPr>
              <w:t>Forsøgsredegørelse</w:t>
            </w:r>
          </w:p>
          <w:p w14:paraId="4C01E56D" w14:textId="51389681" w:rsidR="001601FC" w:rsidRPr="001601FC" w:rsidRDefault="001601FC">
            <w:r w:rsidRPr="001601FC">
              <w:rPr>
                <w:i/>
                <w:iCs/>
              </w:rPr>
              <w:t>Giv en uddybende faglig beskrivelse af forsøgsprotokollen i præcise, faglige termer, herunder forsøgets forløb fra start til slut, evt. belastende fænotyper, alle de planlagte indgreb og eventuelle påvirkninger af organfunktioner.</w:t>
            </w:r>
          </w:p>
        </w:tc>
        <w:tc>
          <w:tcPr>
            <w:tcW w:w="4814" w:type="dxa"/>
          </w:tcPr>
          <w:p w14:paraId="55912E58" w14:textId="77777777" w:rsidR="00DD08AD" w:rsidRDefault="00DD08AD"/>
          <w:p w14:paraId="7FCB6EE5" w14:textId="77777777" w:rsidR="001601FC" w:rsidRDefault="001601FC"/>
        </w:tc>
      </w:tr>
      <w:tr w:rsidR="00DD08AD" w14:paraId="0B4B7AEA" w14:textId="77777777" w:rsidTr="00414345">
        <w:tc>
          <w:tcPr>
            <w:tcW w:w="4814" w:type="dxa"/>
            <w:shd w:val="clear" w:color="auto" w:fill="D9F2D0" w:themeFill="accent6" w:themeFillTint="33"/>
          </w:tcPr>
          <w:p w14:paraId="769AEF62" w14:textId="48D94697" w:rsidR="00DD08AD" w:rsidRDefault="004E3DA8">
            <w:pPr>
              <w:rPr>
                <w:b/>
                <w:bCs/>
              </w:rPr>
            </w:pPr>
            <w:r w:rsidRPr="001601FC">
              <w:rPr>
                <w:b/>
                <w:bCs/>
              </w:rPr>
              <w:t>Tidslinje</w:t>
            </w:r>
          </w:p>
          <w:p w14:paraId="3BBA8048" w14:textId="46C04F17" w:rsidR="001601FC" w:rsidRPr="001601FC" w:rsidRDefault="001601FC">
            <w:r w:rsidRPr="001601FC">
              <w:rPr>
                <w:i/>
                <w:iCs/>
              </w:rPr>
              <w:t>Beskriv i punktform forsøget fra start til slut (husk at inkludere samtlige procedurer). Ved forskellige forsøgsforløb anfør da det mest belastende forløb. Det er muligt at vedhæfte et bilag med en grafisk illustration som supplement til dette punkt, men beskrivelsen skal kunne forstås uden den supplerende illustration.</w:t>
            </w:r>
          </w:p>
        </w:tc>
        <w:tc>
          <w:tcPr>
            <w:tcW w:w="4814" w:type="dxa"/>
          </w:tcPr>
          <w:p w14:paraId="022C2B64" w14:textId="77777777" w:rsidR="00DD08AD" w:rsidRDefault="00DD08AD"/>
          <w:p w14:paraId="7CD8268A" w14:textId="77777777" w:rsidR="001601FC" w:rsidRDefault="001601FC"/>
        </w:tc>
      </w:tr>
      <w:tr w:rsidR="00DD08AD" w14:paraId="031CBB97" w14:textId="77777777" w:rsidTr="00414345">
        <w:tc>
          <w:tcPr>
            <w:tcW w:w="4814" w:type="dxa"/>
            <w:shd w:val="clear" w:color="auto" w:fill="D9F2D0" w:themeFill="accent6" w:themeFillTint="33"/>
          </w:tcPr>
          <w:p w14:paraId="71C74920" w14:textId="6AE1F1DC" w:rsidR="001601FC" w:rsidRPr="001601FC" w:rsidRDefault="004E3DA8">
            <w:pPr>
              <w:rPr>
                <w:b/>
                <w:bCs/>
              </w:rPr>
            </w:pPr>
            <w:r w:rsidRPr="001601FC">
              <w:rPr>
                <w:b/>
                <w:bCs/>
              </w:rPr>
              <w:t>Anæstesi</w:t>
            </w:r>
            <w:r w:rsidR="001601FC" w:rsidRPr="001601FC">
              <w:rPr>
                <w:b/>
                <w:bCs/>
              </w:rPr>
              <w:br/>
            </w:r>
            <w:r w:rsidR="001601FC" w:rsidRPr="001601FC">
              <w:rPr>
                <w:i/>
                <w:iCs/>
              </w:rPr>
              <w:t>Beskriv for hver dyreart præparater, induktion, vedligeholdelse og varighed.</w:t>
            </w:r>
          </w:p>
        </w:tc>
        <w:tc>
          <w:tcPr>
            <w:tcW w:w="4814" w:type="dxa"/>
          </w:tcPr>
          <w:p w14:paraId="7561C95A" w14:textId="77777777" w:rsidR="00DD08AD" w:rsidRDefault="00DD08AD"/>
          <w:p w14:paraId="054D575A" w14:textId="77777777" w:rsidR="001601FC" w:rsidRDefault="001601FC"/>
        </w:tc>
      </w:tr>
      <w:tr w:rsidR="00DD08AD" w14:paraId="46CC844F" w14:textId="77777777" w:rsidTr="00414345">
        <w:tc>
          <w:tcPr>
            <w:tcW w:w="4814" w:type="dxa"/>
            <w:shd w:val="clear" w:color="auto" w:fill="D9F2D0" w:themeFill="accent6" w:themeFillTint="33"/>
          </w:tcPr>
          <w:p w14:paraId="691760C5" w14:textId="15E66C70" w:rsidR="00DD08AD" w:rsidRDefault="004E3DA8">
            <w:pPr>
              <w:rPr>
                <w:b/>
                <w:bCs/>
              </w:rPr>
            </w:pPr>
            <w:r w:rsidRPr="001601FC">
              <w:rPr>
                <w:b/>
                <w:bCs/>
              </w:rPr>
              <w:t>Smertebehandling og anden lindrende behandling</w:t>
            </w:r>
          </w:p>
          <w:p w14:paraId="06DB171E" w14:textId="0CB4EF99" w:rsidR="001601FC" w:rsidRPr="001601FC" w:rsidRDefault="001601FC">
            <w:r w:rsidRPr="001601FC">
              <w:rPr>
                <w:i/>
                <w:iCs/>
              </w:rPr>
              <w:t>Beskriv for hver dyreart smertebehandling og anden lindrende behandling, også af en eventuel ekstra belastning betinget af genændring. Anfør præparat(er), dosis, vedligeholdelse og varighed.</w:t>
            </w:r>
            <w:r w:rsidRPr="001601FC">
              <w:rPr>
                <w:i/>
                <w:iCs/>
              </w:rPr>
              <w:br/>
            </w:r>
            <w:r w:rsidRPr="001601FC">
              <w:rPr>
                <w:i/>
                <w:iCs/>
              </w:rPr>
              <w:br/>
              <w:t>NB. Som udgangspunkt suppleres kirurgisk anæstesi altid med lokal og/eller universel analgesi forud for det kirurgiske indgreb.</w:t>
            </w:r>
          </w:p>
        </w:tc>
        <w:tc>
          <w:tcPr>
            <w:tcW w:w="4814" w:type="dxa"/>
          </w:tcPr>
          <w:p w14:paraId="1E128030" w14:textId="77777777" w:rsidR="00DD08AD" w:rsidRDefault="00DD08AD"/>
        </w:tc>
      </w:tr>
      <w:tr w:rsidR="00DD08AD" w14:paraId="72100E4C" w14:textId="77777777" w:rsidTr="00414345">
        <w:tc>
          <w:tcPr>
            <w:tcW w:w="4814" w:type="dxa"/>
            <w:shd w:val="clear" w:color="auto" w:fill="D9F2D0" w:themeFill="accent6" w:themeFillTint="33"/>
          </w:tcPr>
          <w:p w14:paraId="238B310B" w14:textId="4D32143C" w:rsidR="00DD08AD" w:rsidRDefault="004E3DA8">
            <w:pPr>
              <w:rPr>
                <w:b/>
                <w:bCs/>
              </w:rPr>
            </w:pPr>
            <w:r w:rsidRPr="001601FC">
              <w:rPr>
                <w:b/>
                <w:bCs/>
              </w:rPr>
              <w:t>Tilsyn</w:t>
            </w:r>
          </w:p>
          <w:p w14:paraId="7911DFC6" w14:textId="1DDD199B" w:rsidR="001601FC" w:rsidRPr="001601FC" w:rsidRDefault="001601FC">
            <w:pPr>
              <w:rPr>
                <w:i/>
                <w:iCs/>
              </w:rPr>
            </w:pPr>
            <w:r w:rsidRPr="001601FC">
              <w:rPr>
                <w:i/>
                <w:iCs/>
              </w:rPr>
              <w:t>Beskriv særlige tiltag omkring dyrenes opstaldning, f.eks. efter operative indgreb eller som konsekvens af invaliderende sygdom. Angiv ligeledes tilsynsfrekvensen pr. døgn samt det maksimale antal timer mellem to tilsyn. Beskrivelsen bør indeholde tiltag, der ligger udover den daglige pasning.</w:t>
            </w:r>
          </w:p>
        </w:tc>
        <w:tc>
          <w:tcPr>
            <w:tcW w:w="4814" w:type="dxa"/>
          </w:tcPr>
          <w:p w14:paraId="341D2968" w14:textId="77777777" w:rsidR="00DD08AD" w:rsidRDefault="00DD08AD"/>
          <w:p w14:paraId="3DC2B7C0" w14:textId="77777777" w:rsidR="001601FC" w:rsidRDefault="001601FC"/>
        </w:tc>
      </w:tr>
      <w:tr w:rsidR="004E3DA8" w14:paraId="7126138F" w14:textId="77777777" w:rsidTr="00414345">
        <w:tc>
          <w:tcPr>
            <w:tcW w:w="4814" w:type="dxa"/>
            <w:shd w:val="clear" w:color="auto" w:fill="D9F2D0" w:themeFill="accent6" w:themeFillTint="33"/>
          </w:tcPr>
          <w:p w14:paraId="357AAF8D" w14:textId="177CEEDB" w:rsidR="004E3DA8" w:rsidRDefault="004E3DA8">
            <w:pPr>
              <w:rPr>
                <w:b/>
                <w:bCs/>
              </w:rPr>
            </w:pPr>
            <w:r w:rsidRPr="001601FC">
              <w:rPr>
                <w:b/>
                <w:bCs/>
              </w:rPr>
              <w:t>Endepunkter</w:t>
            </w:r>
          </w:p>
          <w:p w14:paraId="6BE7E7D6" w14:textId="4E85B225" w:rsidR="001601FC" w:rsidRPr="001601FC" w:rsidRDefault="001601FC">
            <w:pPr>
              <w:rPr>
                <w:i/>
                <w:iCs/>
              </w:rPr>
            </w:pPr>
            <w:r w:rsidRPr="001601FC">
              <w:rPr>
                <w:i/>
                <w:iCs/>
              </w:rPr>
              <w:t xml:space="preserve">Angiv afslutningskriterier (humane </w:t>
            </w:r>
            <w:proofErr w:type="spellStart"/>
            <w:r w:rsidRPr="001601FC">
              <w:rPr>
                <w:i/>
                <w:iCs/>
              </w:rPr>
              <w:t>endpoints</w:t>
            </w:r>
            <w:proofErr w:type="spellEnd"/>
            <w:r w:rsidRPr="001601FC">
              <w:rPr>
                <w:i/>
                <w:iCs/>
              </w:rPr>
              <w:t xml:space="preserve">) for hver dyreart. Beskriv alle </w:t>
            </w:r>
            <w:r w:rsidRPr="001601FC">
              <w:rPr>
                <w:i/>
                <w:iCs/>
              </w:rPr>
              <w:lastRenderedPageBreak/>
              <w:t xml:space="preserve">relevante kliniske sygdomstegn, som med fordel kan understøttes af et scoreskema. Oplysninger omkring </w:t>
            </w:r>
            <w:proofErr w:type="spellStart"/>
            <w:r w:rsidRPr="001601FC">
              <w:rPr>
                <w:i/>
                <w:iCs/>
              </w:rPr>
              <w:t>fænotypiske</w:t>
            </w:r>
            <w:proofErr w:type="spellEnd"/>
            <w:r w:rsidRPr="001601FC">
              <w:rPr>
                <w:i/>
                <w:iCs/>
              </w:rPr>
              <w:t xml:space="preserve"> ændringer skal indgå i beskrivelsen.</w:t>
            </w:r>
          </w:p>
        </w:tc>
        <w:tc>
          <w:tcPr>
            <w:tcW w:w="4814" w:type="dxa"/>
          </w:tcPr>
          <w:p w14:paraId="3AB5F288" w14:textId="77777777" w:rsidR="004E3DA8" w:rsidRDefault="004E3DA8"/>
        </w:tc>
      </w:tr>
      <w:tr w:rsidR="004E3DA8" w14:paraId="146BEC2F" w14:textId="77777777" w:rsidTr="00414345">
        <w:tc>
          <w:tcPr>
            <w:tcW w:w="4814" w:type="dxa"/>
            <w:shd w:val="clear" w:color="auto" w:fill="D9F2D0" w:themeFill="accent6" w:themeFillTint="33"/>
          </w:tcPr>
          <w:p w14:paraId="79E3E09F" w14:textId="72F6363D" w:rsidR="004E3DA8" w:rsidRDefault="004E3DA8">
            <w:pPr>
              <w:rPr>
                <w:b/>
                <w:bCs/>
              </w:rPr>
            </w:pPr>
            <w:r w:rsidRPr="001601FC">
              <w:rPr>
                <w:b/>
                <w:bCs/>
              </w:rPr>
              <w:t>Aflivning</w:t>
            </w:r>
          </w:p>
          <w:p w14:paraId="6E19FD0F" w14:textId="203DEBFB" w:rsidR="001601FC" w:rsidRPr="001601FC" w:rsidRDefault="001601FC">
            <w:r w:rsidRPr="001601FC">
              <w:rPr>
                <w:i/>
                <w:iCs/>
              </w:rPr>
              <w:t>Angiv aflivningsmetoder.</w:t>
            </w:r>
          </w:p>
        </w:tc>
        <w:tc>
          <w:tcPr>
            <w:tcW w:w="4814" w:type="dxa"/>
          </w:tcPr>
          <w:p w14:paraId="760E0F3F" w14:textId="77777777" w:rsidR="004E3DA8" w:rsidRDefault="004E3DA8"/>
        </w:tc>
      </w:tr>
      <w:tr w:rsidR="004E3DA8" w14:paraId="2C35DDF4" w14:textId="77777777" w:rsidTr="00414345">
        <w:tc>
          <w:tcPr>
            <w:tcW w:w="4814" w:type="dxa"/>
            <w:shd w:val="clear" w:color="auto" w:fill="D9F2D0" w:themeFill="accent6" w:themeFillTint="33"/>
          </w:tcPr>
          <w:p w14:paraId="0310926D" w14:textId="77777777" w:rsidR="004E3DA8" w:rsidRDefault="004E3DA8">
            <w:pPr>
              <w:rPr>
                <w:b/>
                <w:bCs/>
              </w:rPr>
            </w:pPr>
            <w:r w:rsidRPr="001601FC">
              <w:rPr>
                <w:b/>
                <w:bCs/>
              </w:rPr>
              <w:t>Myndighedskrav</w:t>
            </w:r>
          </w:p>
          <w:p w14:paraId="51465229" w14:textId="5B3A9A89" w:rsidR="00E7405D" w:rsidRPr="00E7405D" w:rsidRDefault="00E7405D">
            <w:pPr>
              <w:rPr>
                <w:i/>
                <w:iCs/>
              </w:rPr>
            </w:pPr>
            <w:r w:rsidRPr="00E7405D">
              <w:rPr>
                <w:i/>
                <w:iCs/>
              </w:rPr>
              <w:t>(Ja/nej)</w:t>
            </w:r>
          </w:p>
        </w:tc>
        <w:tc>
          <w:tcPr>
            <w:tcW w:w="4814" w:type="dxa"/>
          </w:tcPr>
          <w:p w14:paraId="11CACD62" w14:textId="77777777" w:rsidR="004E3DA8" w:rsidRDefault="004E3DA8"/>
        </w:tc>
      </w:tr>
      <w:tr w:rsidR="004E3DA8" w14:paraId="6137A99A" w14:textId="77777777" w:rsidTr="00414345">
        <w:tc>
          <w:tcPr>
            <w:tcW w:w="4814" w:type="dxa"/>
            <w:shd w:val="clear" w:color="auto" w:fill="D9F2D0" w:themeFill="accent6" w:themeFillTint="33"/>
          </w:tcPr>
          <w:p w14:paraId="5AD63D6F" w14:textId="47AB66DB" w:rsidR="004E3DA8" w:rsidRDefault="004E3DA8">
            <w:pPr>
              <w:rPr>
                <w:b/>
                <w:bCs/>
              </w:rPr>
            </w:pPr>
            <w:r w:rsidRPr="001601FC">
              <w:rPr>
                <w:b/>
                <w:bCs/>
              </w:rPr>
              <w:t>Hemmeligholdelse</w:t>
            </w:r>
          </w:p>
          <w:p w14:paraId="3792BFFF" w14:textId="0C386F68" w:rsidR="00E7405D" w:rsidRPr="00E7405D" w:rsidRDefault="00E7405D">
            <w:pPr>
              <w:rPr>
                <w:i/>
                <w:iCs/>
              </w:rPr>
            </w:pPr>
            <w:r w:rsidRPr="00E7405D">
              <w:rPr>
                <w:i/>
                <w:iCs/>
              </w:rPr>
              <w:t>(Ja/nej)</w:t>
            </w:r>
          </w:p>
          <w:p w14:paraId="2DA804BA" w14:textId="0B26D8A7" w:rsidR="006D13B1" w:rsidRPr="006D13B1" w:rsidRDefault="006D13B1">
            <w:r w:rsidRPr="006D13B1">
              <w:rPr>
                <w:i/>
                <w:iCs/>
              </w:rPr>
              <w:t>Begrund anmodningen om hemmeligholdelse af forsøgsredegørelsen i trin 10.</w:t>
            </w:r>
          </w:p>
        </w:tc>
        <w:tc>
          <w:tcPr>
            <w:tcW w:w="4814" w:type="dxa"/>
          </w:tcPr>
          <w:p w14:paraId="21CA1941" w14:textId="77777777" w:rsidR="004E3DA8" w:rsidRDefault="004E3DA8"/>
        </w:tc>
      </w:tr>
      <w:tr w:rsidR="004E3DA8" w14:paraId="17500C12" w14:textId="77777777" w:rsidTr="00414345">
        <w:tc>
          <w:tcPr>
            <w:tcW w:w="4814" w:type="dxa"/>
            <w:shd w:val="clear" w:color="auto" w:fill="D9F2D0" w:themeFill="accent6" w:themeFillTint="33"/>
          </w:tcPr>
          <w:p w14:paraId="17CBD2D1" w14:textId="77777777" w:rsidR="004E3DA8" w:rsidRDefault="004E3DA8">
            <w:pPr>
              <w:rPr>
                <w:b/>
                <w:bCs/>
              </w:rPr>
            </w:pPr>
            <w:r w:rsidRPr="001601FC">
              <w:rPr>
                <w:b/>
                <w:bCs/>
              </w:rPr>
              <w:t>24. Dyrenes oprindelse</w:t>
            </w:r>
          </w:p>
          <w:p w14:paraId="5DAA08E5" w14:textId="77777777" w:rsidR="000962E1" w:rsidRDefault="000962E1">
            <w:pPr>
              <w:rPr>
                <w:b/>
                <w:bCs/>
              </w:rPr>
            </w:pPr>
          </w:p>
          <w:p w14:paraId="7CD459B4" w14:textId="2D933109" w:rsidR="000962E1" w:rsidRPr="001601FC" w:rsidRDefault="000962E1">
            <w:pPr>
              <w:rPr>
                <w:b/>
                <w:bCs/>
              </w:rPr>
            </w:pPr>
          </w:p>
        </w:tc>
        <w:tc>
          <w:tcPr>
            <w:tcW w:w="4814" w:type="dxa"/>
          </w:tcPr>
          <w:p w14:paraId="79825050" w14:textId="77777777" w:rsidR="004E3DA8" w:rsidRDefault="004E3DA8"/>
        </w:tc>
      </w:tr>
      <w:tr w:rsidR="004E3DA8" w14:paraId="0AFFE23A" w14:textId="77777777" w:rsidTr="00414345">
        <w:tc>
          <w:tcPr>
            <w:tcW w:w="4814" w:type="dxa"/>
            <w:shd w:val="clear" w:color="auto" w:fill="D9F2D0" w:themeFill="accent6" w:themeFillTint="33"/>
          </w:tcPr>
          <w:p w14:paraId="39E887FC" w14:textId="77777777" w:rsidR="004E3DA8" w:rsidRDefault="004E3DA8">
            <w:pPr>
              <w:rPr>
                <w:b/>
                <w:bCs/>
              </w:rPr>
            </w:pPr>
            <w:r w:rsidRPr="001601FC">
              <w:rPr>
                <w:b/>
                <w:bCs/>
              </w:rPr>
              <w:t>25. Der skal fremstilles nye genmodificerede dyr til disse forsøg</w:t>
            </w:r>
          </w:p>
          <w:p w14:paraId="58244B64" w14:textId="56EFFAA4" w:rsidR="00E7405D" w:rsidRPr="001601FC" w:rsidRDefault="00E7405D">
            <w:pPr>
              <w:rPr>
                <w:b/>
                <w:bCs/>
              </w:rPr>
            </w:pPr>
            <w:r w:rsidRPr="00E7405D">
              <w:rPr>
                <w:i/>
                <w:iCs/>
              </w:rPr>
              <w:t>(Ja/nej)</w:t>
            </w:r>
          </w:p>
        </w:tc>
        <w:tc>
          <w:tcPr>
            <w:tcW w:w="4814" w:type="dxa"/>
          </w:tcPr>
          <w:p w14:paraId="036D165F" w14:textId="77777777" w:rsidR="004E3DA8" w:rsidRDefault="004E3DA8"/>
        </w:tc>
      </w:tr>
      <w:tr w:rsidR="004E3DA8" w14:paraId="2EFA812C" w14:textId="77777777" w:rsidTr="00414345">
        <w:tc>
          <w:tcPr>
            <w:tcW w:w="4814" w:type="dxa"/>
            <w:shd w:val="clear" w:color="auto" w:fill="D9F2D0" w:themeFill="accent6" w:themeFillTint="33"/>
          </w:tcPr>
          <w:p w14:paraId="7AE651C5" w14:textId="77777777" w:rsidR="004E3DA8" w:rsidRDefault="004E3DA8">
            <w:pPr>
              <w:rPr>
                <w:b/>
                <w:bCs/>
              </w:rPr>
            </w:pPr>
            <w:r w:rsidRPr="001601FC">
              <w:rPr>
                <w:b/>
                <w:bCs/>
              </w:rPr>
              <w:t>26. Der skal anvendes genmodificerede dyr til disse forsøg</w:t>
            </w:r>
          </w:p>
          <w:p w14:paraId="45FB536C" w14:textId="70DBFAEF" w:rsidR="00E7405D" w:rsidRPr="001601FC" w:rsidRDefault="00E7405D">
            <w:pPr>
              <w:rPr>
                <w:b/>
                <w:bCs/>
              </w:rPr>
            </w:pPr>
            <w:r w:rsidRPr="00E7405D">
              <w:rPr>
                <w:i/>
                <w:iCs/>
              </w:rPr>
              <w:t>(Ja/nej)</w:t>
            </w:r>
          </w:p>
        </w:tc>
        <w:tc>
          <w:tcPr>
            <w:tcW w:w="4814" w:type="dxa"/>
          </w:tcPr>
          <w:p w14:paraId="55BC2C40" w14:textId="77777777" w:rsidR="004E3DA8" w:rsidRDefault="004E3DA8"/>
        </w:tc>
      </w:tr>
      <w:tr w:rsidR="004E3DA8" w14:paraId="3B077453" w14:textId="77777777" w:rsidTr="00414345">
        <w:tc>
          <w:tcPr>
            <w:tcW w:w="4814" w:type="dxa"/>
            <w:shd w:val="clear" w:color="auto" w:fill="D9F2D0" w:themeFill="accent6" w:themeFillTint="33"/>
          </w:tcPr>
          <w:p w14:paraId="42B7B0B5" w14:textId="77777777" w:rsidR="004E3DA8" w:rsidRDefault="004E3DA8">
            <w:pPr>
              <w:rPr>
                <w:b/>
                <w:bCs/>
              </w:rPr>
            </w:pPr>
            <w:r w:rsidRPr="001601FC">
              <w:rPr>
                <w:b/>
                <w:bCs/>
              </w:rPr>
              <w:t>27. Der skal klones dyr til disse forsøg</w:t>
            </w:r>
          </w:p>
          <w:p w14:paraId="4D70D580" w14:textId="1C02E76C" w:rsidR="00E7405D" w:rsidRPr="001601FC" w:rsidRDefault="00E7405D">
            <w:pPr>
              <w:rPr>
                <w:b/>
                <w:bCs/>
              </w:rPr>
            </w:pPr>
            <w:r w:rsidRPr="00E7405D">
              <w:rPr>
                <w:i/>
                <w:iCs/>
              </w:rPr>
              <w:t>(Ja/nej)</w:t>
            </w:r>
          </w:p>
        </w:tc>
        <w:tc>
          <w:tcPr>
            <w:tcW w:w="4814" w:type="dxa"/>
          </w:tcPr>
          <w:p w14:paraId="7CBB5DB9" w14:textId="77777777" w:rsidR="004E3DA8" w:rsidRDefault="004E3DA8"/>
        </w:tc>
      </w:tr>
      <w:tr w:rsidR="004E3DA8" w14:paraId="3A0E925D" w14:textId="77777777" w:rsidTr="00414345">
        <w:tc>
          <w:tcPr>
            <w:tcW w:w="4814" w:type="dxa"/>
            <w:shd w:val="clear" w:color="auto" w:fill="D9F2D0" w:themeFill="accent6" w:themeFillTint="33"/>
          </w:tcPr>
          <w:p w14:paraId="3D012E64" w14:textId="77777777" w:rsidR="004E3DA8" w:rsidRDefault="004E3DA8">
            <w:pPr>
              <w:rPr>
                <w:b/>
                <w:bCs/>
              </w:rPr>
            </w:pPr>
            <w:r w:rsidRPr="001601FC">
              <w:rPr>
                <w:b/>
                <w:bCs/>
              </w:rPr>
              <w:t>28. Der skal anvendes klonede dyr til disse forsøg</w:t>
            </w:r>
          </w:p>
          <w:p w14:paraId="02AE486C" w14:textId="715D75B0" w:rsidR="00E7405D" w:rsidRPr="001601FC" w:rsidRDefault="00E7405D">
            <w:pPr>
              <w:rPr>
                <w:b/>
                <w:bCs/>
              </w:rPr>
            </w:pPr>
            <w:r w:rsidRPr="00E7405D">
              <w:rPr>
                <w:i/>
                <w:iCs/>
              </w:rPr>
              <w:t>(Ja/nej)</w:t>
            </w:r>
          </w:p>
        </w:tc>
        <w:tc>
          <w:tcPr>
            <w:tcW w:w="4814" w:type="dxa"/>
          </w:tcPr>
          <w:p w14:paraId="731CFC79" w14:textId="77777777" w:rsidR="004E3DA8" w:rsidRDefault="004E3DA8"/>
        </w:tc>
      </w:tr>
    </w:tbl>
    <w:p w14:paraId="46A47086" w14:textId="77777777" w:rsidR="00DD08AD" w:rsidRDefault="00DD08AD"/>
    <w:sectPr w:rsidR="00DD08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13F6D"/>
    <w:multiLevelType w:val="hybridMultilevel"/>
    <w:tmpl w:val="86C0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4909B9"/>
    <w:multiLevelType w:val="hybridMultilevel"/>
    <w:tmpl w:val="86C0D4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4080410">
    <w:abstractNumId w:val="1"/>
  </w:num>
  <w:num w:numId="2" w16cid:durableId="174425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AD"/>
    <w:rsid w:val="0008665A"/>
    <w:rsid w:val="000962E1"/>
    <w:rsid w:val="0013578A"/>
    <w:rsid w:val="001601FC"/>
    <w:rsid w:val="002572E7"/>
    <w:rsid w:val="002A4507"/>
    <w:rsid w:val="00414345"/>
    <w:rsid w:val="004E3DA8"/>
    <w:rsid w:val="006924D3"/>
    <w:rsid w:val="006D13B1"/>
    <w:rsid w:val="00A92283"/>
    <w:rsid w:val="00DD08AD"/>
    <w:rsid w:val="00E7405D"/>
    <w:rsid w:val="00FF0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9600"/>
  <w15:chartTrackingRefBased/>
  <w15:docId w15:val="{AA39AF0A-4224-452F-B24C-2AF23C1D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D0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0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08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08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08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08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08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08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08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D08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D08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D08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D08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D08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D08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D08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D08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D08AD"/>
    <w:rPr>
      <w:rFonts w:eastAsiaTheme="majorEastAsia" w:cstheme="majorBidi"/>
      <w:color w:val="272727" w:themeColor="text1" w:themeTint="D8"/>
    </w:rPr>
  </w:style>
  <w:style w:type="paragraph" w:styleId="Titel">
    <w:name w:val="Title"/>
    <w:basedOn w:val="Normal"/>
    <w:next w:val="Normal"/>
    <w:link w:val="TitelTegn"/>
    <w:uiPriority w:val="10"/>
    <w:qFormat/>
    <w:rsid w:val="00DD0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D08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D08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D08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D08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D08AD"/>
    <w:rPr>
      <w:i/>
      <w:iCs/>
      <w:color w:val="404040" w:themeColor="text1" w:themeTint="BF"/>
    </w:rPr>
  </w:style>
  <w:style w:type="paragraph" w:styleId="Listeafsnit">
    <w:name w:val="List Paragraph"/>
    <w:basedOn w:val="Normal"/>
    <w:uiPriority w:val="34"/>
    <w:qFormat/>
    <w:rsid w:val="00DD08AD"/>
    <w:pPr>
      <w:ind w:left="720"/>
      <w:contextualSpacing/>
    </w:pPr>
  </w:style>
  <w:style w:type="character" w:styleId="Kraftigfremhvning">
    <w:name w:val="Intense Emphasis"/>
    <w:basedOn w:val="Standardskrifttypeiafsnit"/>
    <w:uiPriority w:val="21"/>
    <w:qFormat/>
    <w:rsid w:val="00DD08AD"/>
    <w:rPr>
      <w:i/>
      <w:iCs/>
      <w:color w:val="0F4761" w:themeColor="accent1" w:themeShade="BF"/>
    </w:rPr>
  </w:style>
  <w:style w:type="paragraph" w:styleId="Strktcitat">
    <w:name w:val="Intense Quote"/>
    <w:basedOn w:val="Normal"/>
    <w:next w:val="Normal"/>
    <w:link w:val="StrktcitatTegn"/>
    <w:uiPriority w:val="30"/>
    <w:qFormat/>
    <w:rsid w:val="00DD0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D08AD"/>
    <w:rPr>
      <w:i/>
      <w:iCs/>
      <w:color w:val="0F4761" w:themeColor="accent1" w:themeShade="BF"/>
    </w:rPr>
  </w:style>
  <w:style w:type="character" w:styleId="Kraftighenvisning">
    <w:name w:val="Intense Reference"/>
    <w:basedOn w:val="Standardskrifttypeiafsnit"/>
    <w:uiPriority w:val="32"/>
    <w:qFormat/>
    <w:rsid w:val="00DD08AD"/>
    <w:rPr>
      <w:b/>
      <w:bCs/>
      <w:smallCaps/>
      <w:color w:val="0F4761" w:themeColor="accent1" w:themeShade="BF"/>
      <w:spacing w:val="5"/>
    </w:rPr>
  </w:style>
  <w:style w:type="table" w:styleId="Tabel-Gitter">
    <w:name w:val="Table Grid"/>
    <w:basedOn w:val="Tabel-Normal"/>
    <w:uiPriority w:val="39"/>
    <w:rsid w:val="00DD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D13B1"/>
    <w:rPr>
      <w:color w:val="467886" w:themeColor="hyperlink"/>
      <w:u w:val="single"/>
    </w:rPr>
  </w:style>
  <w:style w:type="character" w:styleId="Ulstomtale">
    <w:name w:val="Unresolved Mention"/>
    <w:basedOn w:val="Standardskrifttypeiafsnit"/>
    <w:uiPriority w:val="99"/>
    <w:semiHidden/>
    <w:unhideWhenUsed/>
    <w:rsid w:val="006D1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22726">
      <w:bodyDiv w:val="1"/>
      <w:marLeft w:val="0"/>
      <w:marRight w:val="0"/>
      <w:marTop w:val="0"/>
      <w:marBottom w:val="0"/>
      <w:divBdr>
        <w:top w:val="none" w:sz="0" w:space="0" w:color="auto"/>
        <w:left w:val="none" w:sz="0" w:space="0" w:color="auto"/>
        <w:bottom w:val="none" w:sz="0" w:space="0" w:color="auto"/>
        <w:right w:val="none" w:sz="0" w:space="0" w:color="auto"/>
      </w:divBdr>
      <w:divsChild>
        <w:div w:id="858086687">
          <w:marLeft w:val="0"/>
          <w:marRight w:val="0"/>
          <w:marTop w:val="0"/>
          <w:marBottom w:val="0"/>
          <w:divBdr>
            <w:top w:val="none" w:sz="0" w:space="0" w:color="auto"/>
            <w:left w:val="none" w:sz="0" w:space="0" w:color="auto"/>
            <w:bottom w:val="none" w:sz="0" w:space="0" w:color="auto"/>
            <w:right w:val="none" w:sz="0" w:space="0" w:color="auto"/>
          </w:divBdr>
        </w:div>
        <w:div w:id="53281224">
          <w:marLeft w:val="0"/>
          <w:marRight w:val="0"/>
          <w:marTop w:val="0"/>
          <w:marBottom w:val="0"/>
          <w:divBdr>
            <w:top w:val="none" w:sz="0" w:space="0" w:color="auto"/>
            <w:left w:val="none" w:sz="0" w:space="0" w:color="auto"/>
            <w:bottom w:val="none" w:sz="0" w:space="0" w:color="auto"/>
            <w:right w:val="none" w:sz="0" w:space="0" w:color="auto"/>
          </w:divBdr>
        </w:div>
        <w:div w:id="1324235593">
          <w:marLeft w:val="0"/>
          <w:marRight w:val="0"/>
          <w:marTop w:val="0"/>
          <w:marBottom w:val="0"/>
          <w:divBdr>
            <w:top w:val="none" w:sz="0" w:space="0" w:color="auto"/>
            <w:left w:val="none" w:sz="0" w:space="0" w:color="auto"/>
            <w:bottom w:val="none" w:sz="0" w:space="0" w:color="auto"/>
            <w:right w:val="none" w:sz="0" w:space="0" w:color="auto"/>
          </w:divBdr>
        </w:div>
        <w:div w:id="201551870">
          <w:marLeft w:val="0"/>
          <w:marRight w:val="0"/>
          <w:marTop w:val="0"/>
          <w:marBottom w:val="0"/>
          <w:divBdr>
            <w:top w:val="none" w:sz="0" w:space="0" w:color="auto"/>
            <w:left w:val="none" w:sz="0" w:space="0" w:color="auto"/>
            <w:bottom w:val="none" w:sz="0" w:space="0" w:color="auto"/>
            <w:right w:val="none" w:sz="0" w:space="0" w:color="auto"/>
          </w:divBdr>
        </w:div>
        <w:div w:id="1804230364">
          <w:marLeft w:val="0"/>
          <w:marRight w:val="0"/>
          <w:marTop w:val="0"/>
          <w:marBottom w:val="0"/>
          <w:divBdr>
            <w:top w:val="none" w:sz="0" w:space="0" w:color="auto"/>
            <w:left w:val="none" w:sz="0" w:space="0" w:color="auto"/>
            <w:bottom w:val="none" w:sz="0" w:space="0" w:color="auto"/>
            <w:right w:val="none" w:sz="0" w:space="0" w:color="auto"/>
          </w:divBdr>
          <w:divsChild>
            <w:div w:id="111216473">
              <w:marLeft w:val="0"/>
              <w:marRight w:val="0"/>
              <w:marTop w:val="0"/>
              <w:marBottom w:val="0"/>
              <w:divBdr>
                <w:top w:val="none" w:sz="0" w:space="0" w:color="auto"/>
                <w:left w:val="none" w:sz="0" w:space="0" w:color="auto"/>
                <w:bottom w:val="none" w:sz="0" w:space="0" w:color="auto"/>
                <w:right w:val="none" w:sz="0" w:space="0" w:color="auto"/>
              </w:divBdr>
              <w:divsChild>
                <w:div w:id="20585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7750">
          <w:marLeft w:val="0"/>
          <w:marRight w:val="0"/>
          <w:marTop w:val="0"/>
          <w:marBottom w:val="0"/>
          <w:divBdr>
            <w:top w:val="none" w:sz="0" w:space="0" w:color="auto"/>
            <w:left w:val="none" w:sz="0" w:space="0" w:color="auto"/>
            <w:bottom w:val="none" w:sz="0" w:space="0" w:color="auto"/>
            <w:right w:val="none" w:sz="0" w:space="0" w:color="auto"/>
          </w:divBdr>
        </w:div>
        <w:div w:id="403992124">
          <w:marLeft w:val="0"/>
          <w:marRight w:val="0"/>
          <w:marTop w:val="0"/>
          <w:marBottom w:val="0"/>
          <w:divBdr>
            <w:top w:val="none" w:sz="0" w:space="0" w:color="auto"/>
            <w:left w:val="none" w:sz="0" w:space="0" w:color="auto"/>
            <w:bottom w:val="none" w:sz="0" w:space="0" w:color="auto"/>
            <w:right w:val="none" w:sz="0" w:space="0" w:color="auto"/>
          </w:divBdr>
        </w:div>
        <w:div w:id="898370539">
          <w:marLeft w:val="0"/>
          <w:marRight w:val="0"/>
          <w:marTop w:val="0"/>
          <w:marBottom w:val="0"/>
          <w:divBdr>
            <w:top w:val="none" w:sz="0" w:space="0" w:color="auto"/>
            <w:left w:val="none" w:sz="0" w:space="0" w:color="auto"/>
            <w:bottom w:val="none" w:sz="0" w:space="0" w:color="auto"/>
            <w:right w:val="none" w:sz="0" w:space="0" w:color="auto"/>
          </w:divBdr>
          <w:divsChild>
            <w:div w:id="1942487405">
              <w:marLeft w:val="0"/>
              <w:marRight w:val="0"/>
              <w:marTop w:val="0"/>
              <w:marBottom w:val="0"/>
              <w:divBdr>
                <w:top w:val="none" w:sz="0" w:space="0" w:color="auto"/>
                <w:left w:val="none" w:sz="0" w:space="0" w:color="auto"/>
                <w:bottom w:val="none" w:sz="0" w:space="0" w:color="auto"/>
                <w:right w:val="none" w:sz="0" w:space="0" w:color="auto"/>
              </w:divBdr>
              <w:divsChild>
                <w:div w:id="3662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957">
          <w:marLeft w:val="0"/>
          <w:marRight w:val="0"/>
          <w:marTop w:val="0"/>
          <w:marBottom w:val="0"/>
          <w:divBdr>
            <w:top w:val="none" w:sz="0" w:space="0" w:color="auto"/>
            <w:left w:val="none" w:sz="0" w:space="0" w:color="auto"/>
            <w:bottom w:val="none" w:sz="0" w:space="0" w:color="auto"/>
            <w:right w:val="none" w:sz="0" w:space="0" w:color="auto"/>
          </w:divBdr>
        </w:div>
        <w:div w:id="1926067227">
          <w:marLeft w:val="0"/>
          <w:marRight w:val="0"/>
          <w:marTop w:val="0"/>
          <w:marBottom w:val="0"/>
          <w:divBdr>
            <w:top w:val="none" w:sz="0" w:space="0" w:color="auto"/>
            <w:left w:val="none" w:sz="0" w:space="0" w:color="auto"/>
            <w:bottom w:val="none" w:sz="0" w:space="0" w:color="auto"/>
            <w:right w:val="none" w:sz="0" w:space="0" w:color="auto"/>
          </w:divBdr>
        </w:div>
        <w:div w:id="1441223885">
          <w:marLeft w:val="0"/>
          <w:marRight w:val="0"/>
          <w:marTop w:val="0"/>
          <w:marBottom w:val="0"/>
          <w:divBdr>
            <w:top w:val="none" w:sz="0" w:space="0" w:color="auto"/>
            <w:left w:val="none" w:sz="0" w:space="0" w:color="auto"/>
            <w:bottom w:val="none" w:sz="0" w:space="0" w:color="auto"/>
            <w:right w:val="none" w:sz="0" w:space="0" w:color="auto"/>
          </w:divBdr>
        </w:div>
        <w:div w:id="1357316201">
          <w:marLeft w:val="0"/>
          <w:marRight w:val="0"/>
          <w:marTop w:val="0"/>
          <w:marBottom w:val="0"/>
          <w:divBdr>
            <w:top w:val="none" w:sz="0" w:space="0" w:color="auto"/>
            <w:left w:val="none" w:sz="0" w:space="0" w:color="auto"/>
            <w:bottom w:val="none" w:sz="0" w:space="0" w:color="auto"/>
            <w:right w:val="none" w:sz="0" w:space="0" w:color="auto"/>
          </w:divBdr>
        </w:div>
        <w:div w:id="855116201">
          <w:marLeft w:val="0"/>
          <w:marRight w:val="0"/>
          <w:marTop w:val="0"/>
          <w:marBottom w:val="0"/>
          <w:divBdr>
            <w:top w:val="none" w:sz="0" w:space="0" w:color="auto"/>
            <w:left w:val="none" w:sz="0" w:space="0" w:color="auto"/>
            <w:bottom w:val="none" w:sz="0" w:space="0" w:color="auto"/>
            <w:right w:val="none" w:sz="0" w:space="0" w:color="auto"/>
          </w:divBdr>
        </w:div>
        <w:div w:id="493378203">
          <w:marLeft w:val="0"/>
          <w:marRight w:val="0"/>
          <w:marTop w:val="0"/>
          <w:marBottom w:val="0"/>
          <w:divBdr>
            <w:top w:val="none" w:sz="0" w:space="0" w:color="auto"/>
            <w:left w:val="none" w:sz="0" w:space="0" w:color="auto"/>
            <w:bottom w:val="none" w:sz="0" w:space="0" w:color="auto"/>
            <w:right w:val="none" w:sz="0" w:space="0" w:color="auto"/>
          </w:divBdr>
        </w:div>
        <w:div w:id="800414995">
          <w:marLeft w:val="0"/>
          <w:marRight w:val="0"/>
          <w:marTop w:val="0"/>
          <w:marBottom w:val="0"/>
          <w:divBdr>
            <w:top w:val="none" w:sz="0" w:space="0" w:color="auto"/>
            <w:left w:val="none" w:sz="0" w:space="0" w:color="auto"/>
            <w:bottom w:val="none" w:sz="0" w:space="0" w:color="auto"/>
            <w:right w:val="none" w:sz="0" w:space="0" w:color="auto"/>
          </w:divBdr>
          <w:divsChild>
            <w:div w:id="1586066054">
              <w:marLeft w:val="0"/>
              <w:marRight w:val="0"/>
              <w:marTop w:val="0"/>
              <w:marBottom w:val="0"/>
              <w:divBdr>
                <w:top w:val="none" w:sz="0" w:space="0" w:color="auto"/>
                <w:left w:val="none" w:sz="0" w:space="0" w:color="auto"/>
                <w:bottom w:val="none" w:sz="0" w:space="0" w:color="auto"/>
                <w:right w:val="none" w:sz="0" w:space="0" w:color="auto"/>
              </w:divBdr>
              <w:divsChild>
                <w:div w:id="1742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471">
          <w:marLeft w:val="0"/>
          <w:marRight w:val="0"/>
          <w:marTop w:val="0"/>
          <w:marBottom w:val="0"/>
          <w:divBdr>
            <w:top w:val="none" w:sz="0" w:space="0" w:color="auto"/>
            <w:left w:val="none" w:sz="0" w:space="0" w:color="auto"/>
            <w:bottom w:val="none" w:sz="0" w:space="0" w:color="auto"/>
            <w:right w:val="none" w:sz="0" w:space="0" w:color="auto"/>
          </w:divBdr>
        </w:div>
        <w:div w:id="1241719191">
          <w:marLeft w:val="0"/>
          <w:marRight w:val="0"/>
          <w:marTop w:val="0"/>
          <w:marBottom w:val="0"/>
          <w:divBdr>
            <w:top w:val="none" w:sz="0" w:space="0" w:color="auto"/>
            <w:left w:val="none" w:sz="0" w:space="0" w:color="auto"/>
            <w:bottom w:val="none" w:sz="0" w:space="0" w:color="auto"/>
            <w:right w:val="none" w:sz="0" w:space="0" w:color="auto"/>
          </w:divBdr>
        </w:div>
        <w:div w:id="1320231333">
          <w:marLeft w:val="0"/>
          <w:marRight w:val="0"/>
          <w:marTop w:val="0"/>
          <w:marBottom w:val="0"/>
          <w:divBdr>
            <w:top w:val="none" w:sz="0" w:space="0" w:color="auto"/>
            <w:left w:val="none" w:sz="0" w:space="0" w:color="auto"/>
            <w:bottom w:val="none" w:sz="0" w:space="0" w:color="auto"/>
            <w:right w:val="none" w:sz="0" w:space="0" w:color="auto"/>
          </w:divBdr>
          <w:divsChild>
            <w:div w:id="766193562">
              <w:marLeft w:val="0"/>
              <w:marRight w:val="0"/>
              <w:marTop w:val="0"/>
              <w:marBottom w:val="0"/>
              <w:divBdr>
                <w:top w:val="none" w:sz="0" w:space="0" w:color="auto"/>
                <w:left w:val="none" w:sz="0" w:space="0" w:color="auto"/>
                <w:bottom w:val="none" w:sz="0" w:space="0" w:color="auto"/>
                <w:right w:val="none" w:sz="0" w:space="0" w:color="auto"/>
              </w:divBdr>
              <w:divsChild>
                <w:div w:id="735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9880">
          <w:marLeft w:val="0"/>
          <w:marRight w:val="0"/>
          <w:marTop w:val="0"/>
          <w:marBottom w:val="0"/>
          <w:divBdr>
            <w:top w:val="none" w:sz="0" w:space="0" w:color="auto"/>
            <w:left w:val="none" w:sz="0" w:space="0" w:color="auto"/>
            <w:bottom w:val="none" w:sz="0" w:space="0" w:color="auto"/>
            <w:right w:val="none" w:sz="0" w:space="0" w:color="auto"/>
          </w:divBdr>
        </w:div>
        <w:div w:id="2101097894">
          <w:marLeft w:val="0"/>
          <w:marRight w:val="0"/>
          <w:marTop w:val="0"/>
          <w:marBottom w:val="0"/>
          <w:divBdr>
            <w:top w:val="none" w:sz="0" w:space="0" w:color="auto"/>
            <w:left w:val="none" w:sz="0" w:space="0" w:color="auto"/>
            <w:bottom w:val="none" w:sz="0" w:space="0" w:color="auto"/>
            <w:right w:val="none" w:sz="0" w:space="0" w:color="auto"/>
          </w:divBdr>
        </w:div>
        <w:div w:id="1240404749">
          <w:marLeft w:val="0"/>
          <w:marRight w:val="0"/>
          <w:marTop w:val="0"/>
          <w:marBottom w:val="0"/>
          <w:divBdr>
            <w:top w:val="none" w:sz="0" w:space="0" w:color="auto"/>
            <w:left w:val="none" w:sz="0" w:space="0" w:color="auto"/>
            <w:bottom w:val="none" w:sz="0" w:space="0" w:color="auto"/>
            <w:right w:val="none" w:sz="0" w:space="0" w:color="auto"/>
          </w:divBdr>
          <w:divsChild>
            <w:div w:id="705758838">
              <w:marLeft w:val="0"/>
              <w:marRight w:val="0"/>
              <w:marTop w:val="0"/>
              <w:marBottom w:val="0"/>
              <w:divBdr>
                <w:top w:val="none" w:sz="0" w:space="0" w:color="auto"/>
                <w:left w:val="none" w:sz="0" w:space="0" w:color="auto"/>
                <w:bottom w:val="none" w:sz="0" w:space="0" w:color="auto"/>
                <w:right w:val="none" w:sz="0" w:space="0" w:color="auto"/>
              </w:divBdr>
            </w:div>
            <w:div w:id="241528755">
              <w:marLeft w:val="0"/>
              <w:marRight w:val="0"/>
              <w:marTop w:val="0"/>
              <w:marBottom w:val="0"/>
              <w:divBdr>
                <w:top w:val="none" w:sz="0" w:space="0" w:color="auto"/>
                <w:left w:val="none" w:sz="0" w:space="0" w:color="auto"/>
                <w:bottom w:val="none" w:sz="0" w:space="0" w:color="auto"/>
                <w:right w:val="none" w:sz="0" w:space="0" w:color="auto"/>
              </w:divBdr>
              <w:divsChild>
                <w:div w:id="2124033651">
                  <w:marLeft w:val="0"/>
                  <w:marRight w:val="0"/>
                  <w:marTop w:val="0"/>
                  <w:marBottom w:val="0"/>
                  <w:divBdr>
                    <w:top w:val="none" w:sz="0" w:space="0" w:color="auto"/>
                    <w:left w:val="none" w:sz="0" w:space="0" w:color="auto"/>
                    <w:bottom w:val="none" w:sz="0" w:space="0" w:color="auto"/>
                    <w:right w:val="none" w:sz="0" w:space="0" w:color="auto"/>
                  </w:divBdr>
                  <w:divsChild>
                    <w:div w:id="17915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8115">
          <w:marLeft w:val="0"/>
          <w:marRight w:val="0"/>
          <w:marTop w:val="0"/>
          <w:marBottom w:val="0"/>
          <w:divBdr>
            <w:top w:val="none" w:sz="0" w:space="0" w:color="auto"/>
            <w:left w:val="none" w:sz="0" w:space="0" w:color="auto"/>
            <w:bottom w:val="none" w:sz="0" w:space="0" w:color="auto"/>
            <w:right w:val="none" w:sz="0" w:space="0" w:color="auto"/>
          </w:divBdr>
        </w:div>
        <w:div w:id="1365054496">
          <w:marLeft w:val="0"/>
          <w:marRight w:val="0"/>
          <w:marTop w:val="0"/>
          <w:marBottom w:val="0"/>
          <w:divBdr>
            <w:top w:val="none" w:sz="0" w:space="0" w:color="auto"/>
            <w:left w:val="none" w:sz="0" w:space="0" w:color="auto"/>
            <w:bottom w:val="none" w:sz="0" w:space="0" w:color="auto"/>
            <w:right w:val="none" w:sz="0" w:space="0" w:color="auto"/>
          </w:divBdr>
        </w:div>
        <w:div w:id="185098309">
          <w:marLeft w:val="0"/>
          <w:marRight w:val="0"/>
          <w:marTop w:val="0"/>
          <w:marBottom w:val="0"/>
          <w:divBdr>
            <w:top w:val="none" w:sz="0" w:space="0" w:color="auto"/>
            <w:left w:val="none" w:sz="0" w:space="0" w:color="auto"/>
            <w:bottom w:val="none" w:sz="0" w:space="0" w:color="auto"/>
            <w:right w:val="none" w:sz="0" w:space="0" w:color="auto"/>
          </w:divBdr>
        </w:div>
        <w:div w:id="1559130617">
          <w:marLeft w:val="0"/>
          <w:marRight w:val="0"/>
          <w:marTop w:val="0"/>
          <w:marBottom w:val="0"/>
          <w:divBdr>
            <w:top w:val="none" w:sz="0" w:space="0" w:color="auto"/>
            <w:left w:val="none" w:sz="0" w:space="0" w:color="auto"/>
            <w:bottom w:val="none" w:sz="0" w:space="0" w:color="auto"/>
            <w:right w:val="none" w:sz="0" w:space="0" w:color="auto"/>
          </w:divBdr>
        </w:div>
        <w:div w:id="2123186000">
          <w:marLeft w:val="0"/>
          <w:marRight w:val="0"/>
          <w:marTop w:val="0"/>
          <w:marBottom w:val="0"/>
          <w:divBdr>
            <w:top w:val="none" w:sz="0" w:space="0" w:color="auto"/>
            <w:left w:val="none" w:sz="0" w:space="0" w:color="auto"/>
            <w:bottom w:val="none" w:sz="0" w:space="0" w:color="auto"/>
            <w:right w:val="none" w:sz="0" w:space="0" w:color="auto"/>
          </w:divBdr>
        </w:div>
        <w:div w:id="790511421">
          <w:marLeft w:val="0"/>
          <w:marRight w:val="0"/>
          <w:marTop w:val="0"/>
          <w:marBottom w:val="0"/>
          <w:divBdr>
            <w:top w:val="none" w:sz="0" w:space="0" w:color="auto"/>
            <w:left w:val="none" w:sz="0" w:space="0" w:color="auto"/>
            <w:bottom w:val="none" w:sz="0" w:space="0" w:color="auto"/>
            <w:right w:val="none" w:sz="0" w:space="0" w:color="auto"/>
          </w:divBdr>
        </w:div>
        <w:div w:id="1618829265">
          <w:marLeft w:val="0"/>
          <w:marRight w:val="0"/>
          <w:marTop w:val="0"/>
          <w:marBottom w:val="0"/>
          <w:divBdr>
            <w:top w:val="none" w:sz="0" w:space="0" w:color="auto"/>
            <w:left w:val="none" w:sz="0" w:space="0" w:color="auto"/>
            <w:bottom w:val="none" w:sz="0" w:space="0" w:color="auto"/>
            <w:right w:val="none" w:sz="0" w:space="0" w:color="auto"/>
          </w:divBdr>
          <w:divsChild>
            <w:div w:id="859439765">
              <w:marLeft w:val="0"/>
              <w:marRight w:val="0"/>
              <w:marTop w:val="0"/>
              <w:marBottom w:val="0"/>
              <w:divBdr>
                <w:top w:val="none" w:sz="0" w:space="0" w:color="auto"/>
                <w:left w:val="none" w:sz="0" w:space="0" w:color="auto"/>
                <w:bottom w:val="none" w:sz="0" w:space="0" w:color="auto"/>
                <w:right w:val="none" w:sz="0" w:space="0" w:color="auto"/>
              </w:divBdr>
            </w:div>
            <w:div w:id="1323465038">
              <w:marLeft w:val="0"/>
              <w:marRight w:val="0"/>
              <w:marTop w:val="0"/>
              <w:marBottom w:val="0"/>
              <w:divBdr>
                <w:top w:val="none" w:sz="0" w:space="0" w:color="auto"/>
                <w:left w:val="none" w:sz="0" w:space="0" w:color="auto"/>
                <w:bottom w:val="none" w:sz="0" w:space="0" w:color="auto"/>
                <w:right w:val="none" w:sz="0" w:space="0" w:color="auto"/>
              </w:divBdr>
              <w:divsChild>
                <w:div w:id="2077973426">
                  <w:marLeft w:val="0"/>
                  <w:marRight w:val="0"/>
                  <w:marTop w:val="0"/>
                  <w:marBottom w:val="0"/>
                  <w:divBdr>
                    <w:top w:val="none" w:sz="0" w:space="0" w:color="auto"/>
                    <w:left w:val="none" w:sz="0" w:space="0" w:color="auto"/>
                    <w:bottom w:val="none" w:sz="0" w:space="0" w:color="auto"/>
                    <w:right w:val="none" w:sz="0" w:space="0" w:color="auto"/>
                  </w:divBdr>
                  <w:divsChild>
                    <w:div w:id="1548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840">
          <w:marLeft w:val="0"/>
          <w:marRight w:val="0"/>
          <w:marTop w:val="0"/>
          <w:marBottom w:val="0"/>
          <w:divBdr>
            <w:top w:val="none" w:sz="0" w:space="0" w:color="auto"/>
            <w:left w:val="none" w:sz="0" w:space="0" w:color="auto"/>
            <w:bottom w:val="none" w:sz="0" w:space="0" w:color="auto"/>
            <w:right w:val="none" w:sz="0" w:space="0" w:color="auto"/>
          </w:divBdr>
        </w:div>
        <w:div w:id="1720015722">
          <w:marLeft w:val="0"/>
          <w:marRight w:val="0"/>
          <w:marTop w:val="0"/>
          <w:marBottom w:val="0"/>
          <w:divBdr>
            <w:top w:val="none" w:sz="0" w:space="0" w:color="auto"/>
            <w:left w:val="none" w:sz="0" w:space="0" w:color="auto"/>
            <w:bottom w:val="none" w:sz="0" w:space="0" w:color="auto"/>
            <w:right w:val="none" w:sz="0" w:space="0" w:color="auto"/>
          </w:divBdr>
        </w:div>
        <w:div w:id="644817609">
          <w:marLeft w:val="0"/>
          <w:marRight w:val="0"/>
          <w:marTop w:val="0"/>
          <w:marBottom w:val="0"/>
          <w:divBdr>
            <w:top w:val="none" w:sz="0" w:space="0" w:color="auto"/>
            <w:left w:val="none" w:sz="0" w:space="0" w:color="auto"/>
            <w:bottom w:val="none" w:sz="0" w:space="0" w:color="auto"/>
            <w:right w:val="none" w:sz="0" w:space="0" w:color="auto"/>
          </w:divBdr>
        </w:div>
        <w:div w:id="1110130897">
          <w:marLeft w:val="0"/>
          <w:marRight w:val="0"/>
          <w:marTop w:val="0"/>
          <w:marBottom w:val="0"/>
          <w:divBdr>
            <w:top w:val="none" w:sz="0" w:space="0" w:color="auto"/>
            <w:left w:val="none" w:sz="0" w:space="0" w:color="auto"/>
            <w:bottom w:val="none" w:sz="0" w:space="0" w:color="auto"/>
            <w:right w:val="none" w:sz="0" w:space="0" w:color="auto"/>
          </w:divBdr>
          <w:divsChild>
            <w:div w:id="1674256465">
              <w:marLeft w:val="0"/>
              <w:marRight w:val="0"/>
              <w:marTop w:val="0"/>
              <w:marBottom w:val="0"/>
              <w:divBdr>
                <w:top w:val="none" w:sz="0" w:space="0" w:color="auto"/>
                <w:left w:val="none" w:sz="0" w:space="0" w:color="auto"/>
                <w:bottom w:val="none" w:sz="0" w:space="0" w:color="auto"/>
                <w:right w:val="none" w:sz="0" w:space="0" w:color="auto"/>
              </w:divBdr>
              <w:divsChild>
                <w:div w:id="4600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3389">
          <w:marLeft w:val="0"/>
          <w:marRight w:val="0"/>
          <w:marTop w:val="0"/>
          <w:marBottom w:val="0"/>
          <w:divBdr>
            <w:top w:val="none" w:sz="0" w:space="0" w:color="auto"/>
            <w:left w:val="none" w:sz="0" w:space="0" w:color="auto"/>
            <w:bottom w:val="none" w:sz="0" w:space="0" w:color="auto"/>
            <w:right w:val="none" w:sz="0" w:space="0" w:color="auto"/>
          </w:divBdr>
        </w:div>
        <w:div w:id="566384637">
          <w:marLeft w:val="0"/>
          <w:marRight w:val="0"/>
          <w:marTop w:val="0"/>
          <w:marBottom w:val="0"/>
          <w:divBdr>
            <w:top w:val="none" w:sz="0" w:space="0" w:color="auto"/>
            <w:left w:val="none" w:sz="0" w:space="0" w:color="auto"/>
            <w:bottom w:val="none" w:sz="0" w:space="0" w:color="auto"/>
            <w:right w:val="none" w:sz="0" w:space="0" w:color="auto"/>
          </w:divBdr>
        </w:div>
        <w:div w:id="986858044">
          <w:marLeft w:val="0"/>
          <w:marRight w:val="0"/>
          <w:marTop w:val="0"/>
          <w:marBottom w:val="0"/>
          <w:divBdr>
            <w:top w:val="none" w:sz="0" w:space="0" w:color="auto"/>
            <w:left w:val="none" w:sz="0" w:space="0" w:color="auto"/>
            <w:bottom w:val="none" w:sz="0" w:space="0" w:color="auto"/>
            <w:right w:val="none" w:sz="0" w:space="0" w:color="auto"/>
          </w:divBdr>
          <w:divsChild>
            <w:div w:id="2139762956">
              <w:marLeft w:val="0"/>
              <w:marRight w:val="0"/>
              <w:marTop w:val="0"/>
              <w:marBottom w:val="0"/>
              <w:divBdr>
                <w:top w:val="none" w:sz="0" w:space="0" w:color="auto"/>
                <w:left w:val="none" w:sz="0" w:space="0" w:color="auto"/>
                <w:bottom w:val="none" w:sz="0" w:space="0" w:color="auto"/>
                <w:right w:val="none" w:sz="0" w:space="0" w:color="auto"/>
              </w:divBdr>
              <w:divsChild>
                <w:div w:id="4480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4153">
          <w:marLeft w:val="0"/>
          <w:marRight w:val="0"/>
          <w:marTop w:val="0"/>
          <w:marBottom w:val="0"/>
          <w:divBdr>
            <w:top w:val="none" w:sz="0" w:space="0" w:color="auto"/>
            <w:left w:val="none" w:sz="0" w:space="0" w:color="auto"/>
            <w:bottom w:val="none" w:sz="0" w:space="0" w:color="auto"/>
            <w:right w:val="none" w:sz="0" w:space="0" w:color="auto"/>
          </w:divBdr>
        </w:div>
        <w:div w:id="1887714553">
          <w:marLeft w:val="0"/>
          <w:marRight w:val="0"/>
          <w:marTop w:val="0"/>
          <w:marBottom w:val="0"/>
          <w:divBdr>
            <w:top w:val="none" w:sz="0" w:space="0" w:color="auto"/>
            <w:left w:val="none" w:sz="0" w:space="0" w:color="auto"/>
            <w:bottom w:val="none" w:sz="0" w:space="0" w:color="auto"/>
            <w:right w:val="none" w:sz="0" w:space="0" w:color="auto"/>
          </w:divBdr>
        </w:div>
        <w:div w:id="423765535">
          <w:marLeft w:val="0"/>
          <w:marRight w:val="0"/>
          <w:marTop w:val="0"/>
          <w:marBottom w:val="0"/>
          <w:divBdr>
            <w:top w:val="none" w:sz="0" w:space="0" w:color="auto"/>
            <w:left w:val="none" w:sz="0" w:space="0" w:color="auto"/>
            <w:bottom w:val="none" w:sz="0" w:space="0" w:color="auto"/>
            <w:right w:val="none" w:sz="0" w:space="0" w:color="auto"/>
          </w:divBdr>
          <w:divsChild>
            <w:div w:id="1841847276">
              <w:marLeft w:val="0"/>
              <w:marRight w:val="0"/>
              <w:marTop w:val="0"/>
              <w:marBottom w:val="0"/>
              <w:divBdr>
                <w:top w:val="none" w:sz="0" w:space="0" w:color="auto"/>
                <w:left w:val="none" w:sz="0" w:space="0" w:color="auto"/>
                <w:bottom w:val="none" w:sz="0" w:space="0" w:color="auto"/>
                <w:right w:val="none" w:sz="0" w:space="0" w:color="auto"/>
              </w:divBdr>
              <w:divsChild>
                <w:div w:id="11308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382">
          <w:marLeft w:val="0"/>
          <w:marRight w:val="0"/>
          <w:marTop w:val="0"/>
          <w:marBottom w:val="0"/>
          <w:divBdr>
            <w:top w:val="none" w:sz="0" w:space="0" w:color="auto"/>
            <w:left w:val="none" w:sz="0" w:space="0" w:color="auto"/>
            <w:bottom w:val="none" w:sz="0" w:space="0" w:color="auto"/>
            <w:right w:val="none" w:sz="0" w:space="0" w:color="auto"/>
          </w:divBdr>
        </w:div>
        <w:div w:id="1565489423">
          <w:marLeft w:val="0"/>
          <w:marRight w:val="0"/>
          <w:marTop w:val="0"/>
          <w:marBottom w:val="0"/>
          <w:divBdr>
            <w:top w:val="none" w:sz="0" w:space="0" w:color="auto"/>
            <w:left w:val="none" w:sz="0" w:space="0" w:color="auto"/>
            <w:bottom w:val="none" w:sz="0" w:space="0" w:color="auto"/>
            <w:right w:val="none" w:sz="0" w:space="0" w:color="auto"/>
          </w:divBdr>
        </w:div>
        <w:div w:id="1825077191">
          <w:marLeft w:val="0"/>
          <w:marRight w:val="0"/>
          <w:marTop w:val="0"/>
          <w:marBottom w:val="0"/>
          <w:divBdr>
            <w:top w:val="none" w:sz="0" w:space="0" w:color="auto"/>
            <w:left w:val="none" w:sz="0" w:space="0" w:color="auto"/>
            <w:bottom w:val="none" w:sz="0" w:space="0" w:color="auto"/>
            <w:right w:val="none" w:sz="0" w:space="0" w:color="auto"/>
          </w:divBdr>
          <w:divsChild>
            <w:div w:id="1285381750">
              <w:marLeft w:val="0"/>
              <w:marRight w:val="0"/>
              <w:marTop w:val="0"/>
              <w:marBottom w:val="0"/>
              <w:divBdr>
                <w:top w:val="none" w:sz="0" w:space="0" w:color="auto"/>
                <w:left w:val="none" w:sz="0" w:space="0" w:color="auto"/>
                <w:bottom w:val="none" w:sz="0" w:space="0" w:color="auto"/>
                <w:right w:val="none" w:sz="0" w:space="0" w:color="auto"/>
              </w:divBdr>
              <w:divsChild>
                <w:div w:id="14758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1334">
          <w:marLeft w:val="0"/>
          <w:marRight w:val="0"/>
          <w:marTop w:val="0"/>
          <w:marBottom w:val="0"/>
          <w:divBdr>
            <w:top w:val="none" w:sz="0" w:space="0" w:color="auto"/>
            <w:left w:val="none" w:sz="0" w:space="0" w:color="auto"/>
            <w:bottom w:val="none" w:sz="0" w:space="0" w:color="auto"/>
            <w:right w:val="none" w:sz="0" w:space="0" w:color="auto"/>
          </w:divBdr>
        </w:div>
        <w:div w:id="2005931166">
          <w:marLeft w:val="0"/>
          <w:marRight w:val="0"/>
          <w:marTop w:val="0"/>
          <w:marBottom w:val="0"/>
          <w:divBdr>
            <w:top w:val="none" w:sz="0" w:space="0" w:color="auto"/>
            <w:left w:val="none" w:sz="0" w:space="0" w:color="auto"/>
            <w:bottom w:val="none" w:sz="0" w:space="0" w:color="auto"/>
            <w:right w:val="none" w:sz="0" w:space="0" w:color="auto"/>
          </w:divBdr>
        </w:div>
        <w:div w:id="69230666">
          <w:marLeft w:val="0"/>
          <w:marRight w:val="0"/>
          <w:marTop w:val="0"/>
          <w:marBottom w:val="0"/>
          <w:divBdr>
            <w:top w:val="none" w:sz="0" w:space="0" w:color="auto"/>
            <w:left w:val="none" w:sz="0" w:space="0" w:color="auto"/>
            <w:bottom w:val="none" w:sz="0" w:space="0" w:color="auto"/>
            <w:right w:val="none" w:sz="0" w:space="0" w:color="auto"/>
          </w:divBdr>
        </w:div>
        <w:div w:id="644512748">
          <w:marLeft w:val="0"/>
          <w:marRight w:val="0"/>
          <w:marTop w:val="0"/>
          <w:marBottom w:val="0"/>
          <w:divBdr>
            <w:top w:val="none" w:sz="0" w:space="0" w:color="auto"/>
            <w:left w:val="none" w:sz="0" w:space="0" w:color="auto"/>
            <w:bottom w:val="none" w:sz="0" w:space="0" w:color="auto"/>
            <w:right w:val="none" w:sz="0" w:space="0" w:color="auto"/>
          </w:divBdr>
          <w:divsChild>
            <w:div w:id="2031449864">
              <w:marLeft w:val="0"/>
              <w:marRight w:val="0"/>
              <w:marTop w:val="0"/>
              <w:marBottom w:val="0"/>
              <w:divBdr>
                <w:top w:val="none" w:sz="0" w:space="0" w:color="auto"/>
                <w:left w:val="none" w:sz="0" w:space="0" w:color="auto"/>
                <w:bottom w:val="none" w:sz="0" w:space="0" w:color="auto"/>
                <w:right w:val="none" w:sz="0" w:space="0" w:color="auto"/>
              </w:divBdr>
              <w:divsChild>
                <w:div w:id="4336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7317">
          <w:marLeft w:val="0"/>
          <w:marRight w:val="0"/>
          <w:marTop w:val="0"/>
          <w:marBottom w:val="0"/>
          <w:divBdr>
            <w:top w:val="none" w:sz="0" w:space="0" w:color="auto"/>
            <w:left w:val="none" w:sz="0" w:space="0" w:color="auto"/>
            <w:bottom w:val="none" w:sz="0" w:space="0" w:color="auto"/>
            <w:right w:val="none" w:sz="0" w:space="0" w:color="auto"/>
          </w:divBdr>
        </w:div>
        <w:div w:id="1975938536">
          <w:marLeft w:val="0"/>
          <w:marRight w:val="0"/>
          <w:marTop w:val="0"/>
          <w:marBottom w:val="0"/>
          <w:divBdr>
            <w:top w:val="none" w:sz="0" w:space="0" w:color="auto"/>
            <w:left w:val="none" w:sz="0" w:space="0" w:color="auto"/>
            <w:bottom w:val="none" w:sz="0" w:space="0" w:color="auto"/>
            <w:right w:val="none" w:sz="0" w:space="0" w:color="auto"/>
          </w:divBdr>
        </w:div>
        <w:div w:id="198324466">
          <w:marLeft w:val="0"/>
          <w:marRight w:val="0"/>
          <w:marTop w:val="0"/>
          <w:marBottom w:val="0"/>
          <w:divBdr>
            <w:top w:val="none" w:sz="0" w:space="0" w:color="auto"/>
            <w:left w:val="none" w:sz="0" w:space="0" w:color="auto"/>
            <w:bottom w:val="none" w:sz="0" w:space="0" w:color="auto"/>
            <w:right w:val="none" w:sz="0" w:space="0" w:color="auto"/>
          </w:divBdr>
        </w:div>
        <w:div w:id="1000159681">
          <w:marLeft w:val="0"/>
          <w:marRight w:val="0"/>
          <w:marTop w:val="0"/>
          <w:marBottom w:val="0"/>
          <w:divBdr>
            <w:top w:val="none" w:sz="0" w:space="0" w:color="auto"/>
            <w:left w:val="none" w:sz="0" w:space="0" w:color="auto"/>
            <w:bottom w:val="none" w:sz="0" w:space="0" w:color="auto"/>
            <w:right w:val="none" w:sz="0" w:space="0" w:color="auto"/>
          </w:divBdr>
        </w:div>
        <w:div w:id="588318483">
          <w:marLeft w:val="0"/>
          <w:marRight w:val="0"/>
          <w:marTop w:val="0"/>
          <w:marBottom w:val="0"/>
          <w:divBdr>
            <w:top w:val="none" w:sz="0" w:space="0" w:color="auto"/>
            <w:left w:val="none" w:sz="0" w:space="0" w:color="auto"/>
            <w:bottom w:val="none" w:sz="0" w:space="0" w:color="auto"/>
            <w:right w:val="none" w:sz="0" w:space="0" w:color="auto"/>
          </w:divBdr>
          <w:divsChild>
            <w:div w:id="968126669">
              <w:marLeft w:val="0"/>
              <w:marRight w:val="0"/>
              <w:marTop w:val="0"/>
              <w:marBottom w:val="0"/>
              <w:divBdr>
                <w:top w:val="none" w:sz="0" w:space="0" w:color="auto"/>
                <w:left w:val="none" w:sz="0" w:space="0" w:color="auto"/>
                <w:bottom w:val="none" w:sz="0" w:space="0" w:color="auto"/>
                <w:right w:val="none" w:sz="0" w:space="0" w:color="auto"/>
              </w:divBdr>
              <w:divsChild>
                <w:div w:id="8413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497">
          <w:marLeft w:val="0"/>
          <w:marRight w:val="0"/>
          <w:marTop w:val="0"/>
          <w:marBottom w:val="0"/>
          <w:divBdr>
            <w:top w:val="none" w:sz="0" w:space="0" w:color="auto"/>
            <w:left w:val="none" w:sz="0" w:space="0" w:color="auto"/>
            <w:bottom w:val="none" w:sz="0" w:space="0" w:color="auto"/>
            <w:right w:val="none" w:sz="0" w:space="0" w:color="auto"/>
          </w:divBdr>
        </w:div>
        <w:div w:id="466171517">
          <w:marLeft w:val="0"/>
          <w:marRight w:val="0"/>
          <w:marTop w:val="0"/>
          <w:marBottom w:val="0"/>
          <w:divBdr>
            <w:top w:val="none" w:sz="0" w:space="0" w:color="auto"/>
            <w:left w:val="none" w:sz="0" w:space="0" w:color="auto"/>
            <w:bottom w:val="none" w:sz="0" w:space="0" w:color="auto"/>
            <w:right w:val="none" w:sz="0" w:space="0" w:color="auto"/>
          </w:divBdr>
        </w:div>
        <w:div w:id="2088573747">
          <w:marLeft w:val="0"/>
          <w:marRight w:val="0"/>
          <w:marTop w:val="0"/>
          <w:marBottom w:val="0"/>
          <w:divBdr>
            <w:top w:val="none" w:sz="0" w:space="0" w:color="auto"/>
            <w:left w:val="none" w:sz="0" w:space="0" w:color="auto"/>
            <w:bottom w:val="none" w:sz="0" w:space="0" w:color="auto"/>
            <w:right w:val="none" w:sz="0" w:space="0" w:color="auto"/>
          </w:divBdr>
        </w:div>
        <w:div w:id="1905674515">
          <w:marLeft w:val="0"/>
          <w:marRight w:val="0"/>
          <w:marTop w:val="0"/>
          <w:marBottom w:val="0"/>
          <w:divBdr>
            <w:top w:val="none" w:sz="0" w:space="0" w:color="auto"/>
            <w:left w:val="none" w:sz="0" w:space="0" w:color="auto"/>
            <w:bottom w:val="none" w:sz="0" w:space="0" w:color="auto"/>
            <w:right w:val="none" w:sz="0" w:space="0" w:color="auto"/>
          </w:divBdr>
          <w:divsChild>
            <w:div w:id="774592768">
              <w:marLeft w:val="0"/>
              <w:marRight w:val="0"/>
              <w:marTop w:val="0"/>
              <w:marBottom w:val="0"/>
              <w:divBdr>
                <w:top w:val="none" w:sz="0" w:space="0" w:color="auto"/>
                <w:left w:val="none" w:sz="0" w:space="0" w:color="auto"/>
                <w:bottom w:val="none" w:sz="0" w:space="0" w:color="auto"/>
                <w:right w:val="none" w:sz="0" w:space="0" w:color="auto"/>
              </w:divBdr>
              <w:divsChild>
                <w:div w:id="128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1757">
          <w:marLeft w:val="0"/>
          <w:marRight w:val="0"/>
          <w:marTop w:val="0"/>
          <w:marBottom w:val="0"/>
          <w:divBdr>
            <w:top w:val="none" w:sz="0" w:space="0" w:color="auto"/>
            <w:left w:val="none" w:sz="0" w:space="0" w:color="auto"/>
            <w:bottom w:val="none" w:sz="0" w:space="0" w:color="auto"/>
            <w:right w:val="none" w:sz="0" w:space="0" w:color="auto"/>
          </w:divBdr>
        </w:div>
        <w:div w:id="71240788">
          <w:marLeft w:val="0"/>
          <w:marRight w:val="0"/>
          <w:marTop w:val="0"/>
          <w:marBottom w:val="0"/>
          <w:divBdr>
            <w:top w:val="none" w:sz="0" w:space="0" w:color="auto"/>
            <w:left w:val="none" w:sz="0" w:space="0" w:color="auto"/>
            <w:bottom w:val="none" w:sz="0" w:space="0" w:color="auto"/>
            <w:right w:val="none" w:sz="0" w:space="0" w:color="auto"/>
          </w:divBdr>
        </w:div>
        <w:div w:id="1830093716">
          <w:marLeft w:val="0"/>
          <w:marRight w:val="0"/>
          <w:marTop w:val="0"/>
          <w:marBottom w:val="0"/>
          <w:divBdr>
            <w:top w:val="none" w:sz="0" w:space="0" w:color="auto"/>
            <w:left w:val="none" w:sz="0" w:space="0" w:color="auto"/>
            <w:bottom w:val="none" w:sz="0" w:space="0" w:color="auto"/>
            <w:right w:val="none" w:sz="0" w:space="0" w:color="auto"/>
          </w:divBdr>
        </w:div>
        <w:div w:id="814446614">
          <w:marLeft w:val="0"/>
          <w:marRight w:val="0"/>
          <w:marTop w:val="0"/>
          <w:marBottom w:val="0"/>
          <w:divBdr>
            <w:top w:val="none" w:sz="0" w:space="0" w:color="auto"/>
            <w:left w:val="none" w:sz="0" w:space="0" w:color="auto"/>
            <w:bottom w:val="none" w:sz="0" w:space="0" w:color="auto"/>
            <w:right w:val="none" w:sz="0" w:space="0" w:color="auto"/>
          </w:divBdr>
          <w:divsChild>
            <w:div w:id="522010760">
              <w:marLeft w:val="0"/>
              <w:marRight w:val="0"/>
              <w:marTop w:val="0"/>
              <w:marBottom w:val="0"/>
              <w:divBdr>
                <w:top w:val="none" w:sz="0" w:space="0" w:color="auto"/>
                <w:left w:val="none" w:sz="0" w:space="0" w:color="auto"/>
                <w:bottom w:val="none" w:sz="0" w:space="0" w:color="auto"/>
                <w:right w:val="none" w:sz="0" w:space="0" w:color="auto"/>
              </w:divBdr>
              <w:divsChild>
                <w:div w:id="10314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6330">
          <w:marLeft w:val="0"/>
          <w:marRight w:val="0"/>
          <w:marTop w:val="0"/>
          <w:marBottom w:val="0"/>
          <w:divBdr>
            <w:top w:val="none" w:sz="0" w:space="0" w:color="auto"/>
            <w:left w:val="none" w:sz="0" w:space="0" w:color="auto"/>
            <w:bottom w:val="none" w:sz="0" w:space="0" w:color="auto"/>
            <w:right w:val="none" w:sz="0" w:space="0" w:color="auto"/>
          </w:divBdr>
        </w:div>
        <w:div w:id="1201356482">
          <w:marLeft w:val="0"/>
          <w:marRight w:val="0"/>
          <w:marTop w:val="0"/>
          <w:marBottom w:val="0"/>
          <w:divBdr>
            <w:top w:val="none" w:sz="0" w:space="0" w:color="auto"/>
            <w:left w:val="none" w:sz="0" w:space="0" w:color="auto"/>
            <w:bottom w:val="none" w:sz="0" w:space="0" w:color="auto"/>
            <w:right w:val="none" w:sz="0" w:space="0" w:color="auto"/>
          </w:divBdr>
        </w:div>
        <w:div w:id="958412084">
          <w:marLeft w:val="0"/>
          <w:marRight w:val="0"/>
          <w:marTop w:val="0"/>
          <w:marBottom w:val="0"/>
          <w:divBdr>
            <w:top w:val="none" w:sz="0" w:space="0" w:color="auto"/>
            <w:left w:val="none" w:sz="0" w:space="0" w:color="auto"/>
            <w:bottom w:val="none" w:sz="0" w:space="0" w:color="auto"/>
            <w:right w:val="none" w:sz="0" w:space="0" w:color="auto"/>
          </w:divBdr>
        </w:div>
        <w:div w:id="1049958396">
          <w:marLeft w:val="0"/>
          <w:marRight w:val="0"/>
          <w:marTop w:val="0"/>
          <w:marBottom w:val="0"/>
          <w:divBdr>
            <w:top w:val="none" w:sz="0" w:space="0" w:color="auto"/>
            <w:left w:val="none" w:sz="0" w:space="0" w:color="auto"/>
            <w:bottom w:val="none" w:sz="0" w:space="0" w:color="auto"/>
            <w:right w:val="none" w:sz="0" w:space="0" w:color="auto"/>
          </w:divBdr>
          <w:divsChild>
            <w:div w:id="2046758808">
              <w:marLeft w:val="0"/>
              <w:marRight w:val="0"/>
              <w:marTop w:val="0"/>
              <w:marBottom w:val="0"/>
              <w:divBdr>
                <w:top w:val="none" w:sz="0" w:space="0" w:color="auto"/>
                <w:left w:val="none" w:sz="0" w:space="0" w:color="auto"/>
                <w:bottom w:val="none" w:sz="0" w:space="0" w:color="auto"/>
                <w:right w:val="none" w:sz="0" w:space="0" w:color="auto"/>
              </w:divBdr>
              <w:divsChild>
                <w:div w:id="4847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5390">
          <w:marLeft w:val="0"/>
          <w:marRight w:val="0"/>
          <w:marTop w:val="0"/>
          <w:marBottom w:val="0"/>
          <w:divBdr>
            <w:top w:val="none" w:sz="0" w:space="0" w:color="auto"/>
            <w:left w:val="none" w:sz="0" w:space="0" w:color="auto"/>
            <w:bottom w:val="none" w:sz="0" w:space="0" w:color="auto"/>
            <w:right w:val="none" w:sz="0" w:space="0" w:color="auto"/>
          </w:divBdr>
        </w:div>
        <w:div w:id="1747995631">
          <w:marLeft w:val="0"/>
          <w:marRight w:val="0"/>
          <w:marTop w:val="0"/>
          <w:marBottom w:val="0"/>
          <w:divBdr>
            <w:top w:val="none" w:sz="0" w:space="0" w:color="auto"/>
            <w:left w:val="none" w:sz="0" w:space="0" w:color="auto"/>
            <w:bottom w:val="none" w:sz="0" w:space="0" w:color="auto"/>
            <w:right w:val="none" w:sz="0" w:space="0" w:color="auto"/>
          </w:divBdr>
        </w:div>
        <w:div w:id="587083309">
          <w:marLeft w:val="0"/>
          <w:marRight w:val="0"/>
          <w:marTop w:val="0"/>
          <w:marBottom w:val="0"/>
          <w:divBdr>
            <w:top w:val="none" w:sz="0" w:space="0" w:color="auto"/>
            <w:left w:val="none" w:sz="0" w:space="0" w:color="auto"/>
            <w:bottom w:val="none" w:sz="0" w:space="0" w:color="auto"/>
            <w:right w:val="none" w:sz="0" w:space="0" w:color="auto"/>
          </w:divBdr>
        </w:div>
        <w:div w:id="151147950">
          <w:marLeft w:val="0"/>
          <w:marRight w:val="0"/>
          <w:marTop w:val="0"/>
          <w:marBottom w:val="0"/>
          <w:divBdr>
            <w:top w:val="none" w:sz="0" w:space="0" w:color="auto"/>
            <w:left w:val="none" w:sz="0" w:space="0" w:color="auto"/>
            <w:bottom w:val="none" w:sz="0" w:space="0" w:color="auto"/>
            <w:right w:val="none" w:sz="0" w:space="0" w:color="auto"/>
          </w:divBdr>
        </w:div>
        <w:div w:id="417558720">
          <w:marLeft w:val="0"/>
          <w:marRight w:val="0"/>
          <w:marTop w:val="0"/>
          <w:marBottom w:val="0"/>
          <w:divBdr>
            <w:top w:val="none" w:sz="0" w:space="0" w:color="auto"/>
            <w:left w:val="none" w:sz="0" w:space="0" w:color="auto"/>
            <w:bottom w:val="none" w:sz="0" w:space="0" w:color="auto"/>
            <w:right w:val="none" w:sz="0" w:space="0" w:color="auto"/>
          </w:divBdr>
        </w:div>
        <w:div w:id="362365018">
          <w:marLeft w:val="0"/>
          <w:marRight w:val="0"/>
          <w:marTop w:val="0"/>
          <w:marBottom w:val="0"/>
          <w:divBdr>
            <w:top w:val="none" w:sz="0" w:space="0" w:color="auto"/>
            <w:left w:val="none" w:sz="0" w:space="0" w:color="auto"/>
            <w:bottom w:val="none" w:sz="0" w:space="0" w:color="auto"/>
            <w:right w:val="none" w:sz="0" w:space="0" w:color="auto"/>
          </w:divBdr>
        </w:div>
      </w:divsChild>
    </w:div>
    <w:div w:id="1561671650">
      <w:bodyDiv w:val="1"/>
      <w:marLeft w:val="0"/>
      <w:marRight w:val="0"/>
      <w:marTop w:val="0"/>
      <w:marBottom w:val="0"/>
      <w:divBdr>
        <w:top w:val="none" w:sz="0" w:space="0" w:color="auto"/>
        <w:left w:val="none" w:sz="0" w:space="0" w:color="auto"/>
        <w:bottom w:val="none" w:sz="0" w:space="0" w:color="auto"/>
        <w:right w:val="none" w:sz="0" w:space="0" w:color="auto"/>
      </w:divBdr>
      <w:divsChild>
        <w:div w:id="873350010">
          <w:marLeft w:val="0"/>
          <w:marRight w:val="0"/>
          <w:marTop w:val="0"/>
          <w:marBottom w:val="0"/>
          <w:divBdr>
            <w:top w:val="none" w:sz="0" w:space="0" w:color="auto"/>
            <w:left w:val="none" w:sz="0" w:space="0" w:color="auto"/>
            <w:bottom w:val="none" w:sz="0" w:space="0" w:color="auto"/>
            <w:right w:val="none" w:sz="0" w:space="0" w:color="auto"/>
          </w:divBdr>
        </w:div>
        <w:div w:id="1183977793">
          <w:marLeft w:val="0"/>
          <w:marRight w:val="0"/>
          <w:marTop w:val="0"/>
          <w:marBottom w:val="0"/>
          <w:divBdr>
            <w:top w:val="none" w:sz="0" w:space="0" w:color="auto"/>
            <w:left w:val="none" w:sz="0" w:space="0" w:color="auto"/>
            <w:bottom w:val="none" w:sz="0" w:space="0" w:color="auto"/>
            <w:right w:val="none" w:sz="0" w:space="0" w:color="auto"/>
          </w:divBdr>
        </w:div>
        <w:div w:id="1964145384">
          <w:marLeft w:val="0"/>
          <w:marRight w:val="0"/>
          <w:marTop w:val="0"/>
          <w:marBottom w:val="0"/>
          <w:divBdr>
            <w:top w:val="none" w:sz="0" w:space="0" w:color="auto"/>
            <w:left w:val="none" w:sz="0" w:space="0" w:color="auto"/>
            <w:bottom w:val="none" w:sz="0" w:space="0" w:color="auto"/>
            <w:right w:val="none" w:sz="0" w:space="0" w:color="auto"/>
          </w:divBdr>
        </w:div>
        <w:div w:id="1083183447">
          <w:marLeft w:val="0"/>
          <w:marRight w:val="0"/>
          <w:marTop w:val="0"/>
          <w:marBottom w:val="0"/>
          <w:divBdr>
            <w:top w:val="none" w:sz="0" w:space="0" w:color="auto"/>
            <w:left w:val="none" w:sz="0" w:space="0" w:color="auto"/>
            <w:bottom w:val="none" w:sz="0" w:space="0" w:color="auto"/>
            <w:right w:val="none" w:sz="0" w:space="0" w:color="auto"/>
          </w:divBdr>
        </w:div>
        <w:div w:id="351807272">
          <w:marLeft w:val="0"/>
          <w:marRight w:val="0"/>
          <w:marTop w:val="0"/>
          <w:marBottom w:val="0"/>
          <w:divBdr>
            <w:top w:val="none" w:sz="0" w:space="0" w:color="auto"/>
            <w:left w:val="none" w:sz="0" w:space="0" w:color="auto"/>
            <w:bottom w:val="none" w:sz="0" w:space="0" w:color="auto"/>
            <w:right w:val="none" w:sz="0" w:space="0" w:color="auto"/>
          </w:divBdr>
          <w:divsChild>
            <w:div w:id="914509326">
              <w:marLeft w:val="0"/>
              <w:marRight w:val="0"/>
              <w:marTop w:val="0"/>
              <w:marBottom w:val="0"/>
              <w:divBdr>
                <w:top w:val="none" w:sz="0" w:space="0" w:color="auto"/>
                <w:left w:val="none" w:sz="0" w:space="0" w:color="auto"/>
                <w:bottom w:val="none" w:sz="0" w:space="0" w:color="auto"/>
                <w:right w:val="none" w:sz="0" w:space="0" w:color="auto"/>
              </w:divBdr>
              <w:divsChild>
                <w:div w:id="13241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6691">
          <w:marLeft w:val="0"/>
          <w:marRight w:val="0"/>
          <w:marTop w:val="0"/>
          <w:marBottom w:val="0"/>
          <w:divBdr>
            <w:top w:val="none" w:sz="0" w:space="0" w:color="auto"/>
            <w:left w:val="none" w:sz="0" w:space="0" w:color="auto"/>
            <w:bottom w:val="none" w:sz="0" w:space="0" w:color="auto"/>
            <w:right w:val="none" w:sz="0" w:space="0" w:color="auto"/>
          </w:divBdr>
        </w:div>
        <w:div w:id="109469663">
          <w:marLeft w:val="0"/>
          <w:marRight w:val="0"/>
          <w:marTop w:val="0"/>
          <w:marBottom w:val="0"/>
          <w:divBdr>
            <w:top w:val="none" w:sz="0" w:space="0" w:color="auto"/>
            <w:left w:val="none" w:sz="0" w:space="0" w:color="auto"/>
            <w:bottom w:val="none" w:sz="0" w:space="0" w:color="auto"/>
            <w:right w:val="none" w:sz="0" w:space="0" w:color="auto"/>
          </w:divBdr>
        </w:div>
        <w:div w:id="698893858">
          <w:marLeft w:val="0"/>
          <w:marRight w:val="0"/>
          <w:marTop w:val="0"/>
          <w:marBottom w:val="0"/>
          <w:divBdr>
            <w:top w:val="none" w:sz="0" w:space="0" w:color="auto"/>
            <w:left w:val="none" w:sz="0" w:space="0" w:color="auto"/>
            <w:bottom w:val="none" w:sz="0" w:space="0" w:color="auto"/>
            <w:right w:val="none" w:sz="0" w:space="0" w:color="auto"/>
          </w:divBdr>
          <w:divsChild>
            <w:div w:id="1819883088">
              <w:marLeft w:val="0"/>
              <w:marRight w:val="0"/>
              <w:marTop w:val="0"/>
              <w:marBottom w:val="0"/>
              <w:divBdr>
                <w:top w:val="none" w:sz="0" w:space="0" w:color="auto"/>
                <w:left w:val="none" w:sz="0" w:space="0" w:color="auto"/>
                <w:bottom w:val="none" w:sz="0" w:space="0" w:color="auto"/>
                <w:right w:val="none" w:sz="0" w:space="0" w:color="auto"/>
              </w:divBdr>
              <w:divsChild>
                <w:div w:id="1873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68583">
          <w:marLeft w:val="0"/>
          <w:marRight w:val="0"/>
          <w:marTop w:val="0"/>
          <w:marBottom w:val="0"/>
          <w:divBdr>
            <w:top w:val="none" w:sz="0" w:space="0" w:color="auto"/>
            <w:left w:val="none" w:sz="0" w:space="0" w:color="auto"/>
            <w:bottom w:val="none" w:sz="0" w:space="0" w:color="auto"/>
            <w:right w:val="none" w:sz="0" w:space="0" w:color="auto"/>
          </w:divBdr>
        </w:div>
        <w:div w:id="813328741">
          <w:marLeft w:val="0"/>
          <w:marRight w:val="0"/>
          <w:marTop w:val="0"/>
          <w:marBottom w:val="0"/>
          <w:divBdr>
            <w:top w:val="none" w:sz="0" w:space="0" w:color="auto"/>
            <w:left w:val="none" w:sz="0" w:space="0" w:color="auto"/>
            <w:bottom w:val="none" w:sz="0" w:space="0" w:color="auto"/>
            <w:right w:val="none" w:sz="0" w:space="0" w:color="auto"/>
          </w:divBdr>
        </w:div>
        <w:div w:id="1649746103">
          <w:marLeft w:val="0"/>
          <w:marRight w:val="0"/>
          <w:marTop w:val="0"/>
          <w:marBottom w:val="0"/>
          <w:divBdr>
            <w:top w:val="none" w:sz="0" w:space="0" w:color="auto"/>
            <w:left w:val="none" w:sz="0" w:space="0" w:color="auto"/>
            <w:bottom w:val="none" w:sz="0" w:space="0" w:color="auto"/>
            <w:right w:val="none" w:sz="0" w:space="0" w:color="auto"/>
          </w:divBdr>
        </w:div>
        <w:div w:id="735588949">
          <w:marLeft w:val="0"/>
          <w:marRight w:val="0"/>
          <w:marTop w:val="0"/>
          <w:marBottom w:val="0"/>
          <w:divBdr>
            <w:top w:val="none" w:sz="0" w:space="0" w:color="auto"/>
            <w:left w:val="none" w:sz="0" w:space="0" w:color="auto"/>
            <w:bottom w:val="none" w:sz="0" w:space="0" w:color="auto"/>
            <w:right w:val="none" w:sz="0" w:space="0" w:color="auto"/>
          </w:divBdr>
        </w:div>
        <w:div w:id="82380592">
          <w:marLeft w:val="0"/>
          <w:marRight w:val="0"/>
          <w:marTop w:val="0"/>
          <w:marBottom w:val="0"/>
          <w:divBdr>
            <w:top w:val="none" w:sz="0" w:space="0" w:color="auto"/>
            <w:left w:val="none" w:sz="0" w:space="0" w:color="auto"/>
            <w:bottom w:val="none" w:sz="0" w:space="0" w:color="auto"/>
            <w:right w:val="none" w:sz="0" w:space="0" w:color="auto"/>
          </w:divBdr>
        </w:div>
        <w:div w:id="1433281250">
          <w:marLeft w:val="0"/>
          <w:marRight w:val="0"/>
          <w:marTop w:val="0"/>
          <w:marBottom w:val="0"/>
          <w:divBdr>
            <w:top w:val="none" w:sz="0" w:space="0" w:color="auto"/>
            <w:left w:val="none" w:sz="0" w:space="0" w:color="auto"/>
            <w:bottom w:val="none" w:sz="0" w:space="0" w:color="auto"/>
            <w:right w:val="none" w:sz="0" w:space="0" w:color="auto"/>
          </w:divBdr>
        </w:div>
        <w:div w:id="1565992724">
          <w:marLeft w:val="0"/>
          <w:marRight w:val="0"/>
          <w:marTop w:val="0"/>
          <w:marBottom w:val="0"/>
          <w:divBdr>
            <w:top w:val="none" w:sz="0" w:space="0" w:color="auto"/>
            <w:left w:val="none" w:sz="0" w:space="0" w:color="auto"/>
            <w:bottom w:val="none" w:sz="0" w:space="0" w:color="auto"/>
            <w:right w:val="none" w:sz="0" w:space="0" w:color="auto"/>
          </w:divBdr>
          <w:divsChild>
            <w:div w:id="1279868791">
              <w:marLeft w:val="0"/>
              <w:marRight w:val="0"/>
              <w:marTop w:val="0"/>
              <w:marBottom w:val="0"/>
              <w:divBdr>
                <w:top w:val="none" w:sz="0" w:space="0" w:color="auto"/>
                <w:left w:val="none" w:sz="0" w:space="0" w:color="auto"/>
                <w:bottom w:val="none" w:sz="0" w:space="0" w:color="auto"/>
                <w:right w:val="none" w:sz="0" w:space="0" w:color="auto"/>
              </w:divBdr>
              <w:divsChild>
                <w:div w:id="13362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1055">
          <w:marLeft w:val="0"/>
          <w:marRight w:val="0"/>
          <w:marTop w:val="0"/>
          <w:marBottom w:val="0"/>
          <w:divBdr>
            <w:top w:val="none" w:sz="0" w:space="0" w:color="auto"/>
            <w:left w:val="none" w:sz="0" w:space="0" w:color="auto"/>
            <w:bottom w:val="none" w:sz="0" w:space="0" w:color="auto"/>
            <w:right w:val="none" w:sz="0" w:space="0" w:color="auto"/>
          </w:divBdr>
        </w:div>
        <w:div w:id="1726025160">
          <w:marLeft w:val="0"/>
          <w:marRight w:val="0"/>
          <w:marTop w:val="0"/>
          <w:marBottom w:val="0"/>
          <w:divBdr>
            <w:top w:val="none" w:sz="0" w:space="0" w:color="auto"/>
            <w:left w:val="none" w:sz="0" w:space="0" w:color="auto"/>
            <w:bottom w:val="none" w:sz="0" w:space="0" w:color="auto"/>
            <w:right w:val="none" w:sz="0" w:space="0" w:color="auto"/>
          </w:divBdr>
        </w:div>
        <w:div w:id="2026513816">
          <w:marLeft w:val="0"/>
          <w:marRight w:val="0"/>
          <w:marTop w:val="0"/>
          <w:marBottom w:val="0"/>
          <w:divBdr>
            <w:top w:val="none" w:sz="0" w:space="0" w:color="auto"/>
            <w:left w:val="none" w:sz="0" w:space="0" w:color="auto"/>
            <w:bottom w:val="none" w:sz="0" w:space="0" w:color="auto"/>
            <w:right w:val="none" w:sz="0" w:space="0" w:color="auto"/>
          </w:divBdr>
          <w:divsChild>
            <w:div w:id="1576403721">
              <w:marLeft w:val="0"/>
              <w:marRight w:val="0"/>
              <w:marTop w:val="0"/>
              <w:marBottom w:val="0"/>
              <w:divBdr>
                <w:top w:val="none" w:sz="0" w:space="0" w:color="auto"/>
                <w:left w:val="none" w:sz="0" w:space="0" w:color="auto"/>
                <w:bottom w:val="none" w:sz="0" w:space="0" w:color="auto"/>
                <w:right w:val="none" w:sz="0" w:space="0" w:color="auto"/>
              </w:divBdr>
              <w:divsChild>
                <w:div w:id="12348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4450">
          <w:marLeft w:val="0"/>
          <w:marRight w:val="0"/>
          <w:marTop w:val="0"/>
          <w:marBottom w:val="0"/>
          <w:divBdr>
            <w:top w:val="none" w:sz="0" w:space="0" w:color="auto"/>
            <w:left w:val="none" w:sz="0" w:space="0" w:color="auto"/>
            <w:bottom w:val="none" w:sz="0" w:space="0" w:color="auto"/>
            <w:right w:val="none" w:sz="0" w:space="0" w:color="auto"/>
          </w:divBdr>
        </w:div>
        <w:div w:id="1092314248">
          <w:marLeft w:val="0"/>
          <w:marRight w:val="0"/>
          <w:marTop w:val="0"/>
          <w:marBottom w:val="0"/>
          <w:divBdr>
            <w:top w:val="none" w:sz="0" w:space="0" w:color="auto"/>
            <w:left w:val="none" w:sz="0" w:space="0" w:color="auto"/>
            <w:bottom w:val="none" w:sz="0" w:space="0" w:color="auto"/>
            <w:right w:val="none" w:sz="0" w:space="0" w:color="auto"/>
          </w:divBdr>
        </w:div>
        <w:div w:id="1797870433">
          <w:marLeft w:val="0"/>
          <w:marRight w:val="0"/>
          <w:marTop w:val="0"/>
          <w:marBottom w:val="0"/>
          <w:divBdr>
            <w:top w:val="none" w:sz="0" w:space="0" w:color="auto"/>
            <w:left w:val="none" w:sz="0" w:space="0" w:color="auto"/>
            <w:bottom w:val="none" w:sz="0" w:space="0" w:color="auto"/>
            <w:right w:val="none" w:sz="0" w:space="0" w:color="auto"/>
          </w:divBdr>
          <w:divsChild>
            <w:div w:id="1538395070">
              <w:marLeft w:val="0"/>
              <w:marRight w:val="0"/>
              <w:marTop w:val="0"/>
              <w:marBottom w:val="0"/>
              <w:divBdr>
                <w:top w:val="none" w:sz="0" w:space="0" w:color="auto"/>
                <w:left w:val="none" w:sz="0" w:space="0" w:color="auto"/>
                <w:bottom w:val="none" w:sz="0" w:space="0" w:color="auto"/>
                <w:right w:val="none" w:sz="0" w:space="0" w:color="auto"/>
              </w:divBdr>
            </w:div>
            <w:div w:id="822356374">
              <w:marLeft w:val="0"/>
              <w:marRight w:val="0"/>
              <w:marTop w:val="0"/>
              <w:marBottom w:val="0"/>
              <w:divBdr>
                <w:top w:val="none" w:sz="0" w:space="0" w:color="auto"/>
                <w:left w:val="none" w:sz="0" w:space="0" w:color="auto"/>
                <w:bottom w:val="none" w:sz="0" w:space="0" w:color="auto"/>
                <w:right w:val="none" w:sz="0" w:space="0" w:color="auto"/>
              </w:divBdr>
              <w:divsChild>
                <w:div w:id="65492642">
                  <w:marLeft w:val="0"/>
                  <w:marRight w:val="0"/>
                  <w:marTop w:val="0"/>
                  <w:marBottom w:val="0"/>
                  <w:divBdr>
                    <w:top w:val="none" w:sz="0" w:space="0" w:color="auto"/>
                    <w:left w:val="none" w:sz="0" w:space="0" w:color="auto"/>
                    <w:bottom w:val="none" w:sz="0" w:space="0" w:color="auto"/>
                    <w:right w:val="none" w:sz="0" w:space="0" w:color="auto"/>
                  </w:divBdr>
                  <w:divsChild>
                    <w:div w:id="1035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2796">
          <w:marLeft w:val="0"/>
          <w:marRight w:val="0"/>
          <w:marTop w:val="0"/>
          <w:marBottom w:val="0"/>
          <w:divBdr>
            <w:top w:val="none" w:sz="0" w:space="0" w:color="auto"/>
            <w:left w:val="none" w:sz="0" w:space="0" w:color="auto"/>
            <w:bottom w:val="none" w:sz="0" w:space="0" w:color="auto"/>
            <w:right w:val="none" w:sz="0" w:space="0" w:color="auto"/>
          </w:divBdr>
        </w:div>
        <w:div w:id="184906022">
          <w:marLeft w:val="0"/>
          <w:marRight w:val="0"/>
          <w:marTop w:val="0"/>
          <w:marBottom w:val="0"/>
          <w:divBdr>
            <w:top w:val="none" w:sz="0" w:space="0" w:color="auto"/>
            <w:left w:val="none" w:sz="0" w:space="0" w:color="auto"/>
            <w:bottom w:val="none" w:sz="0" w:space="0" w:color="auto"/>
            <w:right w:val="none" w:sz="0" w:space="0" w:color="auto"/>
          </w:divBdr>
        </w:div>
        <w:div w:id="2024281741">
          <w:marLeft w:val="0"/>
          <w:marRight w:val="0"/>
          <w:marTop w:val="0"/>
          <w:marBottom w:val="0"/>
          <w:divBdr>
            <w:top w:val="none" w:sz="0" w:space="0" w:color="auto"/>
            <w:left w:val="none" w:sz="0" w:space="0" w:color="auto"/>
            <w:bottom w:val="none" w:sz="0" w:space="0" w:color="auto"/>
            <w:right w:val="none" w:sz="0" w:space="0" w:color="auto"/>
          </w:divBdr>
        </w:div>
        <w:div w:id="938683888">
          <w:marLeft w:val="0"/>
          <w:marRight w:val="0"/>
          <w:marTop w:val="0"/>
          <w:marBottom w:val="0"/>
          <w:divBdr>
            <w:top w:val="none" w:sz="0" w:space="0" w:color="auto"/>
            <w:left w:val="none" w:sz="0" w:space="0" w:color="auto"/>
            <w:bottom w:val="none" w:sz="0" w:space="0" w:color="auto"/>
            <w:right w:val="none" w:sz="0" w:space="0" w:color="auto"/>
          </w:divBdr>
        </w:div>
        <w:div w:id="1656298076">
          <w:marLeft w:val="0"/>
          <w:marRight w:val="0"/>
          <w:marTop w:val="0"/>
          <w:marBottom w:val="0"/>
          <w:divBdr>
            <w:top w:val="none" w:sz="0" w:space="0" w:color="auto"/>
            <w:left w:val="none" w:sz="0" w:space="0" w:color="auto"/>
            <w:bottom w:val="none" w:sz="0" w:space="0" w:color="auto"/>
            <w:right w:val="none" w:sz="0" w:space="0" w:color="auto"/>
          </w:divBdr>
        </w:div>
        <w:div w:id="1128087514">
          <w:marLeft w:val="0"/>
          <w:marRight w:val="0"/>
          <w:marTop w:val="0"/>
          <w:marBottom w:val="0"/>
          <w:divBdr>
            <w:top w:val="none" w:sz="0" w:space="0" w:color="auto"/>
            <w:left w:val="none" w:sz="0" w:space="0" w:color="auto"/>
            <w:bottom w:val="none" w:sz="0" w:space="0" w:color="auto"/>
            <w:right w:val="none" w:sz="0" w:space="0" w:color="auto"/>
          </w:divBdr>
        </w:div>
        <w:div w:id="1051491884">
          <w:marLeft w:val="0"/>
          <w:marRight w:val="0"/>
          <w:marTop w:val="0"/>
          <w:marBottom w:val="0"/>
          <w:divBdr>
            <w:top w:val="none" w:sz="0" w:space="0" w:color="auto"/>
            <w:left w:val="none" w:sz="0" w:space="0" w:color="auto"/>
            <w:bottom w:val="none" w:sz="0" w:space="0" w:color="auto"/>
            <w:right w:val="none" w:sz="0" w:space="0" w:color="auto"/>
          </w:divBdr>
          <w:divsChild>
            <w:div w:id="510948844">
              <w:marLeft w:val="0"/>
              <w:marRight w:val="0"/>
              <w:marTop w:val="0"/>
              <w:marBottom w:val="0"/>
              <w:divBdr>
                <w:top w:val="none" w:sz="0" w:space="0" w:color="auto"/>
                <w:left w:val="none" w:sz="0" w:space="0" w:color="auto"/>
                <w:bottom w:val="none" w:sz="0" w:space="0" w:color="auto"/>
                <w:right w:val="none" w:sz="0" w:space="0" w:color="auto"/>
              </w:divBdr>
            </w:div>
            <w:div w:id="977535164">
              <w:marLeft w:val="0"/>
              <w:marRight w:val="0"/>
              <w:marTop w:val="0"/>
              <w:marBottom w:val="0"/>
              <w:divBdr>
                <w:top w:val="none" w:sz="0" w:space="0" w:color="auto"/>
                <w:left w:val="none" w:sz="0" w:space="0" w:color="auto"/>
                <w:bottom w:val="none" w:sz="0" w:space="0" w:color="auto"/>
                <w:right w:val="none" w:sz="0" w:space="0" w:color="auto"/>
              </w:divBdr>
              <w:divsChild>
                <w:div w:id="2123650946">
                  <w:marLeft w:val="0"/>
                  <w:marRight w:val="0"/>
                  <w:marTop w:val="0"/>
                  <w:marBottom w:val="0"/>
                  <w:divBdr>
                    <w:top w:val="none" w:sz="0" w:space="0" w:color="auto"/>
                    <w:left w:val="none" w:sz="0" w:space="0" w:color="auto"/>
                    <w:bottom w:val="none" w:sz="0" w:space="0" w:color="auto"/>
                    <w:right w:val="none" w:sz="0" w:space="0" w:color="auto"/>
                  </w:divBdr>
                  <w:divsChild>
                    <w:div w:id="423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9213">
          <w:marLeft w:val="0"/>
          <w:marRight w:val="0"/>
          <w:marTop w:val="0"/>
          <w:marBottom w:val="0"/>
          <w:divBdr>
            <w:top w:val="none" w:sz="0" w:space="0" w:color="auto"/>
            <w:left w:val="none" w:sz="0" w:space="0" w:color="auto"/>
            <w:bottom w:val="none" w:sz="0" w:space="0" w:color="auto"/>
            <w:right w:val="none" w:sz="0" w:space="0" w:color="auto"/>
          </w:divBdr>
        </w:div>
        <w:div w:id="858814886">
          <w:marLeft w:val="0"/>
          <w:marRight w:val="0"/>
          <w:marTop w:val="0"/>
          <w:marBottom w:val="0"/>
          <w:divBdr>
            <w:top w:val="none" w:sz="0" w:space="0" w:color="auto"/>
            <w:left w:val="none" w:sz="0" w:space="0" w:color="auto"/>
            <w:bottom w:val="none" w:sz="0" w:space="0" w:color="auto"/>
            <w:right w:val="none" w:sz="0" w:space="0" w:color="auto"/>
          </w:divBdr>
        </w:div>
        <w:div w:id="1916039862">
          <w:marLeft w:val="0"/>
          <w:marRight w:val="0"/>
          <w:marTop w:val="0"/>
          <w:marBottom w:val="0"/>
          <w:divBdr>
            <w:top w:val="none" w:sz="0" w:space="0" w:color="auto"/>
            <w:left w:val="none" w:sz="0" w:space="0" w:color="auto"/>
            <w:bottom w:val="none" w:sz="0" w:space="0" w:color="auto"/>
            <w:right w:val="none" w:sz="0" w:space="0" w:color="auto"/>
          </w:divBdr>
        </w:div>
        <w:div w:id="728192178">
          <w:marLeft w:val="0"/>
          <w:marRight w:val="0"/>
          <w:marTop w:val="0"/>
          <w:marBottom w:val="0"/>
          <w:divBdr>
            <w:top w:val="none" w:sz="0" w:space="0" w:color="auto"/>
            <w:left w:val="none" w:sz="0" w:space="0" w:color="auto"/>
            <w:bottom w:val="none" w:sz="0" w:space="0" w:color="auto"/>
            <w:right w:val="none" w:sz="0" w:space="0" w:color="auto"/>
          </w:divBdr>
          <w:divsChild>
            <w:div w:id="1828475594">
              <w:marLeft w:val="0"/>
              <w:marRight w:val="0"/>
              <w:marTop w:val="0"/>
              <w:marBottom w:val="0"/>
              <w:divBdr>
                <w:top w:val="none" w:sz="0" w:space="0" w:color="auto"/>
                <w:left w:val="none" w:sz="0" w:space="0" w:color="auto"/>
                <w:bottom w:val="none" w:sz="0" w:space="0" w:color="auto"/>
                <w:right w:val="none" w:sz="0" w:space="0" w:color="auto"/>
              </w:divBdr>
              <w:divsChild>
                <w:div w:id="15204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5524">
          <w:marLeft w:val="0"/>
          <w:marRight w:val="0"/>
          <w:marTop w:val="0"/>
          <w:marBottom w:val="0"/>
          <w:divBdr>
            <w:top w:val="none" w:sz="0" w:space="0" w:color="auto"/>
            <w:left w:val="none" w:sz="0" w:space="0" w:color="auto"/>
            <w:bottom w:val="none" w:sz="0" w:space="0" w:color="auto"/>
            <w:right w:val="none" w:sz="0" w:space="0" w:color="auto"/>
          </w:divBdr>
        </w:div>
        <w:div w:id="221185596">
          <w:marLeft w:val="0"/>
          <w:marRight w:val="0"/>
          <w:marTop w:val="0"/>
          <w:marBottom w:val="0"/>
          <w:divBdr>
            <w:top w:val="none" w:sz="0" w:space="0" w:color="auto"/>
            <w:left w:val="none" w:sz="0" w:space="0" w:color="auto"/>
            <w:bottom w:val="none" w:sz="0" w:space="0" w:color="auto"/>
            <w:right w:val="none" w:sz="0" w:space="0" w:color="auto"/>
          </w:divBdr>
        </w:div>
        <w:div w:id="1410008050">
          <w:marLeft w:val="0"/>
          <w:marRight w:val="0"/>
          <w:marTop w:val="0"/>
          <w:marBottom w:val="0"/>
          <w:divBdr>
            <w:top w:val="none" w:sz="0" w:space="0" w:color="auto"/>
            <w:left w:val="none" w:sz="0" w:space="0" w:color="auto"/>
            <w:bottom w:val="none" w:sz="0" w:space="0" w:color="auto"/>
            <w:right w:val="none" w:sz="0" w:space="0" w:color="auto"/>
          </w:divBdr>
          <w:divsChild>
            <w:div w:id="1270239116">
              <w:marLeft w:val="0"/>
              <w:marRight w:val="0"/>
              <w:marTop w:val="0"/>
              <w:marBottom w:val="0"/>
              <w:divBdr>
                <w:top w:val="none" w:sz="0" w:space="0" w:color="auto"/>
                <w:left w:val="none" w:sz="0" w:space="0" w:color="auto"/>
                <w:bottom w:val="none" w:sz="0" w:space="0" w:color="auto"/>
                <w:right w:val="none" w:sz="0" w:space="0" w:color="auto"/>
              </w:divBdr>
              <w:divsChild>
                <w:div w:id="10851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4399">
          <w:marLeft w:val="0"/>
          <w:marRight w:val="0"/>
          <w:marTop w:val="0"/>
          <w:marBottom w:val="0"/>
          <w:divBdr>
            <w:top w:val="none" w:sz="0" w:space="0" w:color="auto"/>
            <w:left w:val="none" w:sz="0" w:space="0" w:color="auto"/>
            <w:bottom w:val="none" w:sz="0" w:space="0" w:color="auto"/>
            <w:right w:val="none" w:sz="0" w:space="0" w:color="auto"/>
          </w:divBdr>
        </w:div>
        <w:div w:id="1387753454">
          <w:marLeft w:val="0"/>
          <w:marRight w:val="0"/>
          <w:marTop w:val="0"/>
          <w:marBottom w:val="0"/>
          <w:divBdr>
            <w:top w:val="none" w:sz="0" w:space="0" w:color="auto"/>
            <w:left w:val="none" w:sz="0" w:space="0" w:color="auto"/>
            <w:bottom w:val="none" w:sz="0" w:space="0" w:color="auto"/>
            <w:right w:val="none" w:sz="0" w:space="0" w:color="auto"/>
          </w:divBdr>
        </w:div>
        <w:div w:id="1076781102">
          <w:marLeft w:val="0"/>
          <w:marRight w:val="0"/>
          <w:marTop w:val="0"/>
          <w:marBottom w:val="0"/>
          <w:divBdr>
            <w:top w:val="none" w:sz="0" w:space="0" w:color="auto"/>
            <w:left w:val="none" w:sz="0" w:space="0" w:color="auto"/>
            <w:bottom w:val="none" w:sz="0" w:space="0" w:color="auto"/>
            <w:right w:val="none" w:sz="0" w:space="0" w:color="auto"/>
          </w:divBdr>
          <w:divsChild>
            <w:div w:id="1027946418">
              <w:marLeft w:val="0"/>
              <w:marRight w:val="0"/>
              <w:marTop w:val="0"/>
              <w:marBottom w:val="0"/>
              <w:divBdr>
                <w:top w:val="none" w:sz="0" w:space="0" w:color="auto"/>
                <w:left w:val="none" w:sz="0" w:space="0" w:color="auto"/>
                <w:bottom w:val="none" w:sz="0" w:space="0" w:color="auto"/>
                <w:right w:val="none" w:sz="0" w:space="0" w:color="auto"/>
              </w:divBdr>
              <w:divsChild>
                <w:div w:id="8018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0532">
          <w:marLeft w:val="0"/>
          <w:marRight w:val="0"/>
          <w:marTop w:val="0"/>
          <w:marBottom w:val="0"/>
          <w:divBdr>
            <w:top w:val="none" w:sz="0" w:space="0" w:color="auto"/>
            <w:left w:val="none" w:sz="0" w:space="0" w:color="auto"/>
            <w:bottom w:val="none" w:sz="0" w:space="0" w:color="auto"/>
            <w:right w:val="none" w:sz="0" w:space="0" w:color="auto"/>
          </w:divBdr>
        </w:div>
        <w:div w:id="1044865030">
          <w:marLeft w:val="0"/>
          <w:marRight w:val="0"/>
          <w:marTop w:val="0"/>
          <w:marBottom w:val="0"/>
          <w:divBdr>
            <w:top w:val="none" w:sz="0" w:space="0" w:color="auto"/>
            <w:left w:val="none" w:sz="0" w:space="0" w:color="auto"/>
            <w:bottom w:val="none" w:sz="0" w:space="0" w:color="auto"/>
            <w:right w:val="none" w:sz="0" w:space="0" w:color="auto"/>
          </w:divBdr>
        </w:div>
        <w:div w:id="158811691">
          <w:marLeft w:val="0"/>
          <w:marRight w:val="0"/>
          <w:marTop w:val="0"/>
          <w:marBottom w:val="0"/>
          <w:divBdr>
            <w:top w:val="none" w:sz="0" w:space="0" w:color="auto"/>
            <w:left w:val="none" w:sz="0" w:space="0" w:color="auto"/>
            <w:bottom w:val="none" w:sz="0" w:space="0" w:color="auto"/>
            <w:right w:val="none" w:sz="0" w:space="0" w:color="auto"/>
          </w:divBdr>
          <w:divsChild>
            <w:div w:id="159392077">
              <w:marLeft w:val="0"/>
              <w:marRight w:val="0"/>
              <w:marTop w:val="0"/>
              <w:marBottom w:val="0"/>
              <w:divBdr>
                <w:top w:val="none" w:sz="0" w:space="0" w:color="auto"/>
                <w:left w:val="none" w:sz="0" w:space="0" w:color="auto"/>
                <w:bottom w:val="none" w:sz="0" w:space="0" w:color="auto"/>
                <w:right w:val="none" w:sz="0" w:space="0" w:color="auto"/>
              </w:divBdr>
              <w:divsChild>
                <w:div w:id="17820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9324">
          <w:marLeft w:val="0"/>
          <w:marRight w:val="0"/>
          <w:marTop w:val="0"/>
          <w:marBottom w:val="0"/>
          <w:divBdr>
            <w:top w:val="none" w:sz="0" w:space="0" w:color="auto"/>
            <w:left w:val="none" w:sz="0" w:space="0" w:color="auto"/>
            <w:bottom w:val="none" w:sz="0" w:space="0" w:color="auto"/>
            <w:right w:val="none" w:sz="0" w:space="0" w:color="auto"/>
          </w:divBdr>
        </w:div>
        <w:div w:id="1031609091">
          <w:marLeft w:val="0"/>
          <w:marRight w:val="0"/>
          <w:marTop w:val="0"/>
          <w:marBottom w:val="0"/>
          <w:divBdr>
            <w:top w:val="none" w:sz="0" w:space="0" w:color="auto"/>
            <w:left w:val="none" w:sz="0" w:space="0" w:color="auto"/>
            <w:bottom w:val="none" w:sz="0" w:space="0" w:color="auto"/>
            <w:right w:val="none" w:sz="0" w:space="0" w:color="auto"/>
          </w:divBdr>
        </w:div>
        <w:div w:id="1367102572">
          <w:marLeft w:val="0"/>
          <w:marRight w:val="0"/>
          <w:marTop w:val="0"/>
          <w:marBottom w:val="0"/>
          <w:divBdr>
            <w:top w:val="none" w:sz="0" w:space="0" w:color="auto"/>
            <w:left w:val="none" w:sz="0" w:space="0" w:color="auto"/>
            <w:bottom w:val="none" w:sz="0" w:space="0" w:color="auto"/>
            <w:right w:val="none" w:sz="0" w:space="0" w:color="auto"/>
          </w:divBdr>
        </w:div>
        <w:div w:id="438453355">
          <w:marLeft w:val="0"/>
          <w:marRight w:val="0"/>
          <w:marTop w:val="0"/>
          <w:marBottom w:val="0"/>
          <w:divBdr>
            <w:top w:val="none" w:sz="0" w:space="0" w:color="auto"/>
            <w:left w:val="none" w:sz="0" w:space="0" w:color="auto"/>
            <w:bottom w:val="none" w:sz="0" w:space="0" w:color="auto"/>
            <w:right w:val="none" w:sz="0" w:space="0" w:color="auto"/>
          </w:divBdr>
          <w:divsChild>
            <w:div w:id="1403216303">
              <w:marLeft w:val="0"/>
              <w:marRight w:val="0"/>
              <w:marTop w:val="0"/>
              <w:marBottom w:val="0"/>
              <w:divBdr>
                <w:top w:val="none" w:sz="0" w:space="0" w:color="auto"/>
                <w:left w:val="none" w:sz="0" w:space="0" w:color="auto"/>
                <w:bottom w:val="none" w:sz="0" w:space="0" w:color="auto"/>
                <w:right w:val="none" w:sz="0" w:space="0" w:color="auto"/>
              </w:divBdr>
              <w:divsChild>
                <w:div w:id="12289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8060">
          <w:marLeft w:val="0"/>
          <w:marRight w:val="0"/>
          <w:marTop w:val="0"/>
          <w:marBottom w:val="0"/>
          <w:divBdr>
            <w:top w:val="none" w:sz="0" w:space="0" w:color="auto"/>
            <w:left w:val="none" w:sz="0" w:space="0" w:color="auto"/>
            <w:bottom w:val="none" w:sz="0" w:space="0" w:color="auto"/>
            <w:right w:val="none" w:sz="0" w:space="0" w:color="auto"/>
          </w:divBdr>
        </w:div>
        <w:div w:id="29887573">
          <w:marLeft w:val="0"/>
          <w:marRight w:val="0"/>
          <w:marTop w:val="0"/>
          <w:marBottom w:val="0"/>
          <w:divBdr>
            <w:top w:val="none" w:sz="0" w:space="0" w:color="auto"/>
            <w:left w:val="none" w:sz="0" w:space="0" w:color="auto"/>
            <w:bottom w:val="none" w:sz="0" w:space="0" w:color="auto"/>
            <w:right w:val="none" w:sz="0" w:space="0" w:color="auto"/>
          </w:divBdr>
        </w:div>
        <w:div w:id="378943427">
          <w:marLeft w:val="0"/>
          <w:marRight w:val="0"/>
          <w:marTop w:val="0"/>
          <w:marBottom w:val="0"/>
          <w:divBdr>
            <w:top w:val="none" w:sz="0" w:space="0" w:color="auto"/>
            <w:left w:val="none" w:sz="0" w:space="0" w:color="auto"/>
            <w:bottom w:val="none" w:sz="0" w:space="0" w:color="auto"/>
            <w:right w:val="none" w:sz="0" w:space="0" w:color="auto"/>
          </w:divBdr>
        </w:div>
        <w:div w:id="1082219008">
          <w:marLeft w:val="0"/>
          <w:marRight w:val="0"/>
          <w:marTop w:val="0"/>
          <w:marBottom w:val="0"/>
          <w:divBdr>
            <w:top w:val="none" w:sz="0" w:space="0" w:color="auto"/>
            <w:left w:val="none" w:sz="0" w:space="0" w:color="auto"/>
            <w:bottom w:val="none" w:sz="0" w:space="0" w:color="auto"/>
            <w:right w:val="none" w:sz="0" w:space="0" w:color="auto"/>
          </w:divBdr>
        </w:div>
        <w:div w:id="1709600928">
          <w:marLeft w:val="0"/>
          <w:marRight w:val="0"/>
          <w:marTop w:val="0"/>
          <w:marBottom w:val="0"/>
          <w:divBdr>
            <w:top w:val="none" w:sz="0" w:space="0" w:color="auto"/>
            <w:left w:val="none" w:sz="0" w:space="0" w:color="auto"/>
            <w:bottom w:val="none" w:sz="0" w:space="0" w:color="auto"/>
            <w:right w:val="none" w:sz="0" w:space="0" w:color="auto"/>
          </w:divBdr>
          <w:divsChild>
            <w:div w:id="1753579054">
              <w:marLeft w:val="0"/>
              <w:marRight w:val="0"/>
              <w:marTop w:val="0"/>
              <w:marBottom w:val="0"/>
              <w:divBdr>
                <w:top w:val="none" w:sz="0" w:space="0" w:color="auto"/>
                <w:left w:val="none" w:sz="0" w:space="0" w:color="auto"/>
                <w:bottom w:val="none" w:sz="0" w:space="0" w:color="auto"/>
                <w:right w:val="none" w:sz="0" w:space="0" w:color="auto"/>
              </w:divBdr>
              <w:divsChild>
                <w:div w:id="14519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6728">
          <w:marLeft w:val="0"/>
          <w:marRight w:val="0"/>
          <w:marTop w:val="0"/>
          <w:marBottom w:val="0"/>
          <w:divBdr>
            <w:top w:val="none" w:sz="0" w:space="0" w:color="auto"/>
            <w:left w:val="none" w:sz="0" w:space="0" w:color="auto"/>
            <w:bottom w:val="none" w:sz="0" w:space="0" w:color="auto"/>
            <w:right w:val="none" w:sz="0" w:space="0" w:color="auto"/>
          </w:divBdr>
        </w:div>
        <w:div w:id="109474524">
          <w:marLeft w:val="0"/>
          <w:marRight w:val="0"/>
          <w:marTop w:val="0"/>
          <w:marBottom w:val="0"/>
          <w:divBdr>
            <w:top w:val="none" w:sz="0" w:space="0" w:color="auto"/>
            <w:left w:val="none" w:sz="0" w:space="0" w:color="auto"/>
            <w:bottom w:val="none" w:sz="0" w:space="0" w:color="auto"/>
            <w:right w:val="none" w:sz="0" w:space="0" w:color="auto"/>
          </w:divBdr>
        </w:div>
        <w:div w:id="264072836">
          <w:marLeft w:val="0"/>
          <w:marRight w:val="0"/>
          <w:marTop w:val="0"/>
          <w:marBottom w:val="0"/>
          <w:divBdr>
            <w:top w:val="none" w:sz="0" w:space="0" w:color="auto"/>
            <w:left w:val="none" w:sz="0" w:space="0" w:color="auto"/>
            <w:bottom w:val="none" w:sz="0" w:space="0" w:color="auto"/>
            <w:right w:val="none" w:sz="0" w:space="0" w:color="auto"/>
          </w:divBdr>
        </w:div>
        <w:div w:id="2091194501">
          <w:marLeft w:val="0"/>
          <w:marRight w:val="0"/>
          <w:marTop w:val="0"/>
          <w:marBottom w:val="0"/>
          <w:divBdr>
            <w:top w:val="none" w:sz="0" w:space="0" w:color="auto"/>
            <w:left w:val="none" w:sz="0" w:space="0" w:color="auto"/>
            <w:bottom w:val="none" w:sz="0" w:space="0" w:color="auto"/>
            <w:right w:val="none" w:sz="0" w:space="0" w:color="auto"/>
          </w:divBdr>
          <w:divsChild>
            <w:div w:id="1407873339">
              <w:marLeft w:val="0"/>
              <w:marRight w:val="0"/>
              <w:marTop w:val="0"/>
              <w:marBottom w:val="0"/>
              <w:divBdr>
                <w:top w:val="none" w:sz="0" w:space="0" w:color="auto"/>
                <w:left w:val="none" w:sz="0" w:space="0" w:color="auto"/>
                <w:bottom w:val="none" w:sz="0" w:space="0" w:color="auto"/>
                <w:right w:val="none" w:sz="0" w:space="0" w:color="auto"/>
              </w:divBdr>
              <w:divsChild>
                <w:div w:id="17736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4363">
          <w:marLeft w:val="0"/>
          <w:marRight w:val="0"/>
          <w:marTop w:val="0"/>
          <w:marBottom w:val="0"/>
          <w:divBdr>
            <w:top w:val="none" w:sz="0" w:space="0" w:color="auto"/>
            <w:left w:val="none" w:sz="0" w:space="0" w:color="auto"/>
            <w:bottom w:val="none" w:sz="0" w:space="0" w:color="auto"/>
            <w:right w:val="none" w:sz="0" w:space="0" w:color="auto"/>
          </w:divBdr>
        </w:div>
        <w:div w:id="1401639100">
          <w:marLeft w:val="0"/>
          <w:marRight w:val="0"/>
          <w:marTop w:val="0"/>
          <w:marBottom w:val="0"/>
          <w:divBdr>
            <w:top w:val="none" w:sz="0" w:space="0" w:color="auto"/>
            <w:left w:val="none" w:sz="0" w:space="0" w:color="auto"/>
            <w:bottom w:val="none" w:sz="0" w:space="0" w:color="auto"/>
            <w:right w:val="none" w:sz="0" w:space="0" w:color="auto"/>
          </w:divBdr>
        </w:div>
        <w:div w:id="1488550962">
          <w:marLeft w:val="0"/>
          <w:marRight w:val="0"/>
          <w:marTop w:val="0"/>
          <w:marBottom w:val="0"/>
          <w:divBdr>
            <w:top w:val="none" w:sz="0" w:space="0" w:color="auto"/>
            <w:left w:val="none" w:sz="0" w:space="0" w:color="auto"/>
            <w:bottom w:val="none" w:sz="0" w:space="0" w:color="auto"/>
            <w:right w:val="none" w:sz="0" w:space="0" w:color="auto"/>
          </w:divBdr>
        </w:div>
        <w:div w:id="1082918877">
          <w:marLeft w:val="0"/>
          <w:marRight w:val="0"/>
          <w:marTop w:val="0"/>
          <w:marBottom w:val="0"/>
          <w:divBdr>
            <w:top w:val="none" w:sz="0" w:space="0" w:color="auto"/>
            <w:left w:val="none" w:sz="0" w:space="0" w:color="auto"/>
            <w:bottom w:val="none" w:sz="0" w:space="0" w:color="auto"/>
            <w:right w:val="none" w:sz="0" w:space="0" w:color="auto"/>
          </w:divBdr>
          <w:divsChild>
            <w:div w:id="1083181792">
              <w:marLeft w:val="0"/>
              <w:marRight w:val="0"/>
              <w:marTop w:val="0"/>
              <w:marBottom w:val="0"/>
              <w:divBdr>
                <w:top w:val="none" w:sz="0" w:space="0" w:color="auto"/>
                <w:left w:val="none" w:sz="0" w:space="0" w:color="auto"/>
                <w:bottom w:val="none" w:sz="0" w:space="0" w:color="auto"/>
                <w:right w:val="none" w:sz="0" w:space="0" w:color="auto"/>
              </w:divBdr>
              <w:divsChild>
                <w:div w:id="7245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0106">
          <w:marLeft w:val="0"/>
          <w:marRight w:val="0"/>
          <w:marTop w:val="0"/>
          <w:marBottom w:val="0"/>
          <w:divBdr>
            <w:top w:val="none" w:sz="0" w:space="0" w:color="auto"/>
            <w:left w:val="none" w:sz="0" w:space="0" w:color="auto"/>
            <w:bottom w:val="none" w:sz="0" w:space="0" w:color="auto"/>
            <w:right w:val="none" w:sz="0" w:space="0" w:color="auto"/>
          </w:divBdr>
        </w:div>
        <w:div w:id="293751244">
          <w:marLeft w:val="0"/>
          <w:marRight w:val="0"/>
          <w:marTop w:val="0"/>
          <w:marBottom w:val="0"/>
          <w:divBdr>
            <w:top w:val="none" w:sz="0" w:space="0" w:color="auto"/>
            <w:left w:val="none" w:sz="0" w:space="0" w:color="auto"/>
            <w:bottom w:val="none" w:sz="0" w:space="0" w:color="auto"/>
            <w:right w:val="none" w:sz="0" w:space="0" w:color="auto"/>
          </w:divBdr>
        </w:div>
        <w:div w:id="1155872419">
          <w:marLeft w:val="0"/>
          <w:marRight w:val="0"/>
          <w:marTop w:val="0"/>
          <w:marBottom w:val="0"/>
          <w:divBdr>
            <w:top w:val="none" w:sz="0" w:space="0" w:color="auto"/>
            <w:left w:val="none" w:sz="0" w:space="0" w:color="auto"/>
            <w:bottom w:val="none" w:sz="0" w:space="0" w:color="auto"/>
            <w:right w:val="none" w:sz="0" w:space="0" w:color="auto"/>
          </w:divBdr>
        </w:div>
        <w:div w:id="359353727">
          <w:marLeft w:val="0"/>
          <w:marRight w:val="0"/>
          <w:marTop w:val="0"/>
          <w:marBottom w:val="0"/>
          <w:divBdr>
            <w:top w:val="none" w:sz="0" w:space="0" w:color="auto"/>
            <w:left w:val="none" w:sz="0" w:space="0" w:color="auto"/>
            <w:bottom w:val="none" w:sz="0" w:space="0" w:color="auto"/>
            <w:right w:val="none" w:sz="0" w:space="0" w:color="auto"/>
          </w:divBdr>
          <w:divsChild>
            <w:div w:id="623661069">
              <w:marLeft w:val="0"/>
              <w:marRight w:val="0"/>
              <w:marTop w:val="0"/>
              <w:marBottom w:val="0"/>
              <w:divBdr>
                <w:top w:val="none" w:sz="0" w:space="0" w:color="auto"/>
                <w:left w:val="none" w:sz="0" w:space="0" w:color="auto"/>
                <w:bottom w:val="none" w:sz="0" w:space="0" w:color="auto"/>
                <w:right w:val="none" w:sz="0" w:space="0" w:color="auto"/>
              </w:divBdr>
              <w:divsChild>
                <w:div w:id="5498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69910">
          <w:marLeft w:val="0"/>
          <w:marRight w:val="0"/>
          <w:marTop w:val="0"/>
          <w:marBottom w:val="0"/>
          <w:divBdr>
            <w:top w:val="none" w:sz="0" w:space="0" w:color="auto"/>
            <w:left w:val="none" w:sz="0" w:space="0" w:color="auto"/>
            <w:bottom w:val="none" w:sz="0" w:space="0" w:color="auto"/>
            <w:right w:val="none" w:sz="0" w:space="0" w:color="auto"/>
          </w:divBdr>
        </w:div>
        <w:div w:id="633606128">
          <w:marLeft w:val="0"/>
          <w:marRight w:val="0"/>
          <w:marTop w:val="0"/>
          <w:marBottom w:val="0"/>
          <w:divBdr>
            <w:top w:val="none" w:sz="0" w:space="0" w:color="auto"/>
            <w:left w:val="none" w:sz="0" w:space="0" w:color="auto"/>
            <w:bottom w:val="none" w:sz="0" w:space="0" w:color="auto"/>
            <w:right w:val="none" w:sz="0" w:space="0" w:color="auto"/>
          </w:divBdr>
        </w:div>
        <w:div w:id="1717775420">
          <w:marLeft w:val="0"/>
          <w:marRight w:val="0"/>
          <w:marTop w:val="0"/>
          <w:marBottom w:val="0"/>
          <w:divBdr>
            <w:top w:val="none" w:sz="0" w:space="0" w:color="auto"/>
            <w:left w:val="none" w:sz="0" w:space="0" w:color="auto"/>
            <w:bottom w:val="none" w:sz="0" w:space="0" w:color="auto"/>
            <w:right w:val="none" w:sz="0" w:space="0" w:color="auto"/>
          </w:divBdr>
        </w:div>
        <w:div w:id="423384546">
          <w:marLeft w:val="0"/>
          <w:marRight w:val="0"/>
          <w:marTop w:val="0"/>
          <w:marBottom w:val="0"/>
          <w:divBdr>
            <w:top w:val="none" w:sz="0" w:space="0" w:color="auto"/>
            <w:left w:val="none" w:sz="0" w:space="0" w:color="auto"/>
            <w:bottom w:val="none" w:sz="0" w:space="0" w:color="auto"/>
            <w:right w:val="none" w:sz="0" w:space="0" w:color="auto"/>
          </w:divBdr>
        </w:div>
        <w:div w:id="1444156556">
          <w:marLeft w:val="0"/>
          <w:marRight w:val="0"/>
          <w:marTop w:val="0"/>
          <w:marBottom w:val="0"/>
          <w:divBdr>
            <w:top w:val="none" w:sz="0" w:space="0" w:color="auto"/>
            <w:left w:val="none" w:sz="0" w:space="0" w:color="auto"/>
            <w:bottom w:val="none" w:sz="0" w:space="0" w:color="auto"/>
            <w:right w:val="none" w:sz="0" w:space="0" w:color="auto"/>
          </w:divBdr>
        </w:div>
        <w:div w:id="102008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716</Words>
  <Characters>4544</Characters>
  <Application>Microsoft Office Word</Application>
  <DocSecurity>0</DocSecurity>
  <Lines>206</Lines>
  <Paragraphs>65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Reumert Biering-Sørensen</dc:creator>
  <cp:keywords/>
  <dc:description/>
  <cp:lastModifiedBy>Katrine Svendsen</cp:lastModifiedBy>
  <cp:revision>4</cp:revision>
  <dcterms:created xsi:type="dcterms:W3CDTF">2026-01-16T11:19:00Z</dcterms:created>
  <dcterms:modified xsi:type="dcterms:W3CDTF">2026-01-16T11:29:00Z</dcterms:modified>
</cp:coreProperties>
</file>